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77CE" w:rsidRPr="0042128A" w:rsidRDefault="0042128A" w:rsidP="0042128A">
      <w:pPr>
        <w:pStyle w:val="Heading1"/>
        <w:jc w:val="both"/>
        <w:rPr>
          <w:rFonts w:cs="Times New Roman"/>
          <w:szCs w:val="24"/>
        </w:rPr>
      </w:pPr>
      <w:bookmarkStart w:id="0" w:name="_Toc153286145"/>
      <w:r>
        <w:rPr>
          <w:noProof/>
        </w:rPr>
        <w:drawing>
          <wp:inline distT="0" distB="0" distL="0" distR="0" wp14:anchorId="0F90A8FF" wp14:editId="3BB001FF">
            <wp:extent cx="6117024" cy="46911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30085" cy="4701197"/>
                    </a:xfrm>
                    <a:prstGeom prst="rect">
                      <a:avLst/>
                    </a:prstGeom>
                    <a:noFill/>
                  </pic:spPr>
                </pic:pic>
              </a:graphicData>
            </a:graphic>
          </wp:inline>
        </w:drawing>
      </w:r>
      <w:r>
        <w:t xml:space="preserve">                                                         ORGANIZATION TH</w:t>
      </w:r>
      <w:r w:rsidR="00C377CE">
        <w:t>EORY</w:t>
      </w:r>
      <w:bookmarkEnd w:id="0"/>
      <w:r w:rsidR="00C377CE">
        <w:t xml:space="preserve"> </w:t>
      </w:r>
    </w:p>
    <w:p w:rsidR="00C377CE" w:rsidRDefault="00C377CE" w:rsidP="00C377CE">
      <w:pPr>
        <w:pStyle w:val="Heading1"/>
      </w:pPr>
      <w:bookmarkStart w:id="1" w:name="_Toc153286146"/>
      <w:r>
        <w:t>ASSESSMENT 2</w:t>
      </w:r>
      <w:bookmarkEnd w:id="1"/>
    </w:p>
    <w:p w:rsidR="00C377CE" w:rsidRPr="00C377CE" w:rsidRDefault="00C377CE" w:rsidP="00C377CE">
      <w:pPr>
        <w:pStyle w:val="Heading1"/>
      </w:pPr>
      <w:bookmarkStart w:id="2" w:name="_Toc153286147"/>
      <w:r>
        <w:t>CASE STUDY</w:t>
      </w:r>
      <w:bookmarkEnd w:id="2"/>
    </w:p>
    <w:p w:rsidR="00C377CE" w:rsidRDefault="00C377CE" w:rsidP="00BA25CD">
      <w:pPr>
        <w:pStyle w:val="Heading1"/>
        <w:jc w:val="both"/>
        <w:rPr>
          <w:rFonts w:cs="Times New Roman"/>
          <w:szCs w:val="24"/>
        </w:rPr>
      </w:pPr>
    </w:p>
    <w:p w:rsidR="00C377CE" w:rsidRDefault="00C377CE" w:rsidP="00BA25CD">
      <w:pPr>
        <w:pStyle w:val="Heading1"/>
        <w:jc w:val="both"/>
        <w:rPr>
          <w:rFonts w:cs="Times New Roman"/>
          <w:szCs w:val="24"/>
        </w:rPr>
      </w:pPr>
    </w:p>
    <w:p w:rsidR="0042128A" w:rsidRDefault="0042128A" w:rsidP="0042128A">
      <w:pPr>
        <w:rPr>
          <w:lang w:val="en-GB"/>
        </w:rPr>
      </w:pPr>
    </w:p>
    <w:p w:rsidR="0042128A" w:rsidRPr="0042128A" w:rsidRDefault="0042128A" w:rsidP="0042128A">
      <w:pPr>
        <w:rPr>
          <w:lang w:val="en-GB"/>
        </w:rPr>
      </w:pPr>
    </w:p>
    <w:p w:rsidR="00C377CE" w:rsidRDefault="00C377CE" w:rsidP="00BA25CD">
      <w:pPr>
        <w:pStyle w:val="Heading1"/>
        <w:jc w:val="both"/>
        <w:rPr>
          <w:rFonts w:cs="Times New Roman"/>
          <w:szCs w:val="24"/>
        </w:rPr>
      </w:pPr>
    </w:p>
    <w:sdt>
      <w:sdtPr>
        <w:id w:val="-793900518"/>
        <w:docPartObj>
          <w:docPartGallery w:val="Table of Contents"/>
          <w:docPartUnique/>
        </w:docPartObj>
      </w:sdtPr>
      <w:sdtEndPr>
        <w:rPr>
          <w:rFonts w:ascii="Times New Roman" w:eastAsiaTheme="minorHAnsi" w:hAnsi="Times New Roman" w:cstheme="minorBidi"/>
          <w:b/>
          <w:bCs/>
          <w:noProof/>
          <w:color w:val="auto"/>
          <w:sz w:val="24"/>
          <w:szCs w:val="22"/>
        </w:rPr>
      </w:sdtEndPr>
      <w:sdtContent>
        <w:p w:rsidR="00C377CE" w:rsidRDefault="00C377CE">
          <w:pPr>
            <w:pStyle w:val="TOCHeading"/>
          </w:pPr>
          <w:r>
            <w:t>Contents</w:t>
          </w:r>
        </w:p>
        <w:p w:rsidR="00C377CE" w:rsidRDefault="00C377CE">
          <w:pPr>
            <w:pStyle w:val="TOC1"/>
            <w:tabs>
              <w:tab w:val="right" w:leader="dot" w:pos="9350"/>
            </w:tabs>
            <w:rPr>
              <w:rFonts w:cstheme="minorBidi"/>
              <w:noProof/>
            </w:rPr>
          </w:pPr>
          <w:r>
            <w:fldChar w:fldCharType="begin"/>
          </w:r>
          <w:r>
            <w:instrText xml:space="preserve"> TOC \o "1-3" \h \z \u </w:instrText>
          </w:r>
          <w:r>
            <w:fldChar w:fldCharType="separate"/>
          </w:r>
          <w:hyperlink w:anchor="_Toc153286145" w:history="1">
            <w:r w:rsidRPr="00967B62">
              <w:rPr>
                <w:rStyle w:val="Hyperlink"/>
                <w:noProof/>
              </w:rPr>
              <w:t>ORGANIZATION THEORY</w:t>
            </w:r>
            <w:r>
              <w:rPr>
                <w:noProof/>
                <w:webHidden/>
              </w:rPr>
              <w:tab/>
            </w:r>
            <w:r>
              <w:rPr>
                <w:noProof/>
                <w:webHidden/>
              </w:rPr>
              <w:fldChar w:fldCharType="begin"/>
            </w:r>
            <w:r>
              <w:rPr>
                <w:noProof/>
                <w:webHidden/>
              </w:rPr>
              <w:instrText xml:space="preserve"> PAGEREF _Toc153286145 \h </w:instrText>
            </w:r>
            <w:r>
              <w:rPr>
                <w:noProof/>
                <w:webHidden/>
              </w:rPr>
            </w:r>
            <w:r>
              <w:rPr>
                <w:noProof/>
                <w:webHidden/>
              </w:rPr>
              <w:fldChar w:fldCharType="separate"/>
            </w:r>
            <w:r>
              <w:rPr>
                <w:noProof/>
                <w:webHidden/>
              </w:rPr>
              <w:t>1</w:t>
            </w:r>
            <w:r>
              <w:rPr>
                <w:noProof/>
                <w:webHidden/>
              </w:rPr>
              <w:fldChar w:fldCharType="end"/>
            </w:r>
          </w:hyperlink>
        </w:p>
        <w:p w:rsidR="00C377CE" w:rsidRDefault="00C377CE">
          <w:pPr>
            <w:pStyle w:val="TOC1"/>
            <w:tabs>
              <w:tab w:val="right" w:leader="dot" w:pos="9350"/>
            </w:tabs>
            <w:rPr>
              <w:rFonts w:cstheme="minorBidi"/>
              <w:noProof/>
            </w:rPr>
          </w:pPr>
          <w:hyperlink w:anchor="_Toc153286146" w:history="1">
            <w:r w:rsidRPr="00967B62">
              <w:rPr>
                <w:rStyle w:val="Hyperlink"/>
                <w:noProof/>
              </w:rPr>
              <w:t>ASSESSMENT 2</w:t>
            </w:r>
            <w:r>
              <w:rPr>
                <w:noProof/>
                <w:webHidden/>
              </w:rPr>
              <w:tab/>
            </w:r>
            <w:r>
              <w:rPr>
                <w:noProof/>
                <w:webHidden/>
              </w:rPr>
              <w:fldChar w:fldCharType="begin"/>
            </w:r>
            <w:r>
              <w:rPr>
                <w:noProof/>
                <w:webHidden/>
              </w:rPr>
              <w:instrText xml:space="preserve"> PAGEREF _Toc153286146 \h </w:instrText>
            </w:r>
            <w:r>
              <w:rPr>
                <w:noProof/>
                <w:webHidden/>
              </w:rPr>
            </w:r>
            <w:r>
              <w:rPr>
                <w:noProof/>
                <w:webHidden/>
              </w:rPr>
              <w:fldChar w:fldCharType="separate"/>
            </w:r>
            <w:r>
              <w:rPr>
                <w:noProof/>
                <w:webHidden/>
              </w:rPr>
              <w:t>1</w:t>
            </w:r>
            <w:r>
              <w:rPr>
                <w:noProof/>
                <w:webHidden/>
              </w:rPr>
              <w:fldChar w:fldCharType="end"/>
            </w:r>
          </w:hyperlink>
        </w:p>
        <w:p w:rsidR="00C377CE" w:rsidRDefault="00C377CE">
          <w:pPr>
            <w:pStyle w:val="TOC1"/>
            <w:tabs>
              <w:tab w:val="right" w:leader="dot" w:pos="9350"/>
            </w:tabs>
            <w:rPr>
              <w:rFonts w:cstheme="minorBidi"/>
              <w:noProof/>
            </w:rPr>
          </w:pPr>
          <w:hyperlink w:anchor="_Toc153286147" w:history="1">
            <w:r w:rsidRPr="00967B62">
              <w:rPr>
                <w:rStyle w:val="Hyperlink"/>
                <w:noProof/>
              </w:rPr>
              <w:t>CASE STUDY</w:t>
            </w:r>
            <w:r>
              <w:rPr>
                <w:noProof/>
                <w:webHidden/>
              </w:rPr>
              <w:tab/>
            </w:r>
            <w:r>
              <w:rPr>
                <w:noProof/>
                <w:webHidden/>
              </w:rPr>
              <w:fldChar w:fldCharType="begin"/>
            </w:r>
            <w:r>
              <w:rPr>
                <w:noProof/>
                <w:webHidden/>
              </w:rPr>
              <w:instrText xml:space="preserve"> PAGEREF _Toc153286147 \h </w:instrText>
            </w:r>
            <w:r>
              <w:rPr>
                <w:noProof/>
                <w:webHidden/>
              </w:rPr>
            </w:r>
            <w:r>
              <w:rPr>
                <w:noProof/>
                <w:webHidden/>
              </w:rPr>
              <w:fldChar w:fldCharType="separate"/>
            </w:r>
            <w:r>
              <w:rPr>
                <w:noProof/>
                <w:webHidden/>
              </w:rPr>
              <w:t>1</w:t>
            </w:r>
            <w:r>
              <w:rPr>
                <w:noProof/>
                <w:webHidden/>
              </w:rPr>
              <w:fldChar w:fldCharType="end"/>
            </w:r>
          </w:hyperlink>
        </w:p>
        <w:p w:rsidR="00C377CE" w:rsidRDefault="00C377CE">
          <w:pPr>
            <w:pStyle w:val="TOC1"/>
            <w:tabs>
              <w:tab w:val="right" w:leader="dot" w:pos="9350"/>
            </w:tabs>
            <w:rPr>
              <w:rFonts w:cstheme="minorBidi"/>
              <w:noProof/>
            </w:rPr>
          </w:pPr>
          <w:hyperlink w:anchor="_Toc153286148" w:history="1">
            <w:r w:rsidRPr="00967B62">
              <w:rPr>
                <w:rStyle w:val="Hyperlink"/>
                <w:noProof/>
              </w:rPr>
              <w:t>Examination of Google's Hierarchical structure in Accomplishing its Central goal and Vision statements</w:t>
            </w:r>
            <w:r>
              <w:rPr>
                <w:noProof/>
                <w:webHidden/>
              </w:rPr>
              <w:tab/>
            </w:r>
            <w:r>
              <w:rPr>
                <w:noProof/>
                <w:webHidden/>
              </w:rPr>
              <w:fldChar w:fldCharType="begin"/>
            </w:r>
            <w:r>
              <w:rPr>
                <w:noProof/>
                <w:webHidden/>
              </w:rPr>
              <w:instrText xml:space="preserve"> PAGEREF _Toc153286148 \h </w:instrText>
            </w:r>
            <w:r>
              <w:rPr>
                <w:noProof/>
                <w:webHidden/>
              </w:rPr>
            </w:r>
            <w:r>
              <w:rPr>
                <w:noProof/>
                <w:webHidden/>
              </w:rPr>
              <w:fldChar w:fldCharType="separate"/>
            </w:r>
            <w:r>
              <w:rPr>
                <w:noProof/>
                <w:webHidden/>
              </w:rPr>
              <w:t>4</w:t>
            </w:r>
            <w:r>
              <w:rPr>
                <w:noProof/>
                <w:webHidden/>
              </w:rPr>
              <w:fldChar w:fldCharType="end"/>
            </w:r>
          </w:hyperlink>
        </w:p>
        <w:p w:rsidR="00C377CE" w:rsidRDefault="00C377CE">
          <w:pPr>
            <w:pStyle w:val="TOC2"/>
            <w:tabs>
              <w:tab w:val="right" w:leader="dot" w:pos="9350"/>
            </w:tabs>
            <w:rPr>
              <w:rFonts w:cstheme="minorBidi"/>
              <w:noProof/>
            </w:rPr>
          </w:pPr>
          <w:hyperlink w:anchor="_Toc153286149" w:history="1">
            <w:r w:rsidRPr="00967B62">
              <w:rPr>
                <w:rStyle w:val="Hyperlink"/>
                <w:noProof/>
                <w:lang w:val="en-GB"/>
              </w:rPr>
              <w:t>Introduction</w:t>
            </w:r>
            <w:r>
              <w:rPr>
                <w:noProof/>
                <w:webHidden/>
              </w:rPr>
              <w:tab/>
            </w:r>
            <w:r>
              <w:rPr>
                <w:noProof/>
                <w:webHidden/>
              </w:rPr>
              <w:fldChar w:fldCharType="begin"/>
            </w:r>
            <w:r>
              <w:rPr>
                <w:noProof/>
                <w:webHidden/>
              </w:rPr>
              <w:instrText xml:space="preserve"> PAGEREF _Toc153286149 \h </w:instrText>
            </w:r>
            <w:r>
              <w:rPr>
                <w:noProof/>
                <w:webHidden/>
              </w:rPr>
            </w:r>
            <w:r>
              <w:rPr>
                <w:noProof/>
                <w:webHidden/>
              </w:rPr>
              <w:fldChar w:fldCharType="separate"/>
            </w:r>
            <w:r>
              <w:rPr>
                <w:noProof/>
                <w:webHidden/>
              </w:rPr>
              <w:t>4</w:t>
            </w:r>
            <w:r>
              <w:rPr>
                <w:noProof/>
                <w:webHidden/>
              </w:rPr>
              <w:fldChar w:fldCharType="end"/>
            </w:r>
          </w:hyperlink>
        </w:p>
        <w:p w:rsidR="00C377CE" w:rsidRDefault="00C377CE">
          <w:pPr>
            <w:pStyle w:val="TOC2"/>
            <w:tabs>
              <w:tab w:val="right" w:leader="dot" w:pos="9350"/>
            </w:tabs>
            <w:rPr>
              <w:rFonts w:cstheme="minorBidi"/>
              <w:noProof/>
            </w:rPr>
          </w:pPr>
          <w:hyperlink w:anchor="_Toc153286150" w:history="1">
            <w:r w:rsidRPr="00967B62">
              <w:rPr>
                <w:rStyle w:val="Hyperlink"/>
                <w:noProof/>
                <w:lang w:val="en-GB"/>
              </w:rPr>
              <w:t>Capabilities and Products</w:t>
            </w:r>
            <w:r>
              <w:rPr>
                <w:noProof/>
                <w:webHidden/>
              </w:rPr>
              <w:tab/>
            </w:r>
            <w:r>
              <w:rPr>
                <w:noProof/>
                <w:webHidden/>
              </w:rPr>
              <w:fldChar w:fldCharType="begin"/>
            </w:r>
            <w:r>
              <w:rPr>
                <w:noProof/>
                <w:webHidden/>
              </w:rPr>
              <w:instrText xml:space="preserve"> PAGEREF _Toc153286150 \h </w:instrText>
            </w:r>
            <w:r>
              <w:rPr>
                <w:noProof/>
                <w:webHidden/>
              </w:rPr>
            </w:r>
            <w:r>
              <w:rPr>
                <w:noProof/>
                <w:webHidden/>
              </w:rPr>
              <w:fldChar w:fldCharType="separate"/>
            </w:r>
            <w:r>
              <w:rPr>
                <w:noProof/>
                <w:webHidden/>
              </w:rPr>
              <w:t>4</w:t>
            </w:r>
            <w:r>
              <w:rPr>
                <w:noProof/>
                <w:webHidden/>
              </w:rPr>
              <w:fldChar w:fldCharType="end"/>
            </w:r>
          </w:hyperlink>
        </w:p>
        <w:p w:rsidR="00C377CE" w:rsidRDefault="00C377CE">
          <w:pPr>
            <w:pStyle w:val="TOC2"/>
            <w:tabs>
              <w:tab w:val="right" w:leader="dot" w:pos="9350"/>
            </w:tabs>
            <w:rPr>
              <w:rFonts w:cstheme="minorBidi"/>
              <w:noProof/>
            </w:rPr>
          </w:pPr>
          <w:hyperlink w:anchor="_Toc153286151" w:history="1">
            <w:r w:rsidRPr="00967B62">
              <w:rPr>
                <w:rStyle w:val="Hyperlink"/>
                <w:noProof/>
              </w:rPr>
              <w:t>There are no Low levels of middle management between leadership and employees.</w:t>
            </w:r>
            <w:r>
              <w:rPr>
                <w:noProof/>
                <w:webHidden/>
              </w:rPr>
              <w:tab/>
            </w:r>
            <w:r>
              <w:rPr>
                <w:noProof/>
                <w:webHidden/>
              </w:rPr>
              <w:fldChar w:fldCharType="begin"/>
            </w:r>
            <w:r>
              <w:rPr>
                <w:noProof/>
                <w:webHidden/>
              </w:rPr>
              <w:instrText xml:space="preserve"> PAGEREF _Toc153286151 \h </w:instrText>
            </w:r>
            <w:r>
              <w:rPr>
                <w:noProof/>
                <w:webHidden/>
              </w:rPr>
            </w:r>
            <w:r>
              <w:rPr>
                <w:noProof/>
                <w:webHidden/>
              </w:rPr>
              <w:fldChar w:fldCharType="separate"/>
            </w:r>
            <w:r>
              <w:rPr>
                <w:noProof/>
                <w:webHidden/>
              </w:rPr>
              <w:t>4</w:t>
            </w:r>
            <w:r>
              <w:rPr>
                <w:noProof/>
                <w:webHidden/>
              </w:rPr>
              <w:fldChar w:fldCharType="end"/>
            </w:r>
          </w:hyperlink>
        </w:p>
        <w:p w:rsidR="00C377CE" w:rsidRDefault="00C377CE">
          <w:pPr>
            <w:pStyle w:val="TOC2"/>
            <w:tabs>
              <w:tab w:val="right" w:leader="dot" w:pos="9350"/>
            </w:tabs>
            <w:rPr>
              <w:rFonts w:cstheme="minorBidi"/>
              <w:noProof/>
            </w:rPr>
          </w:pPr>
          <w:hyperlink w:anchor="_Toc153286152" w:history="1">
            <w:r w:rsidRPr="00967B62">
              <w:rPr>
                <w:rStyle w:val="Hyperlink"/>
                <w:noProof/>
                <w:lang w:val="en-GB"/>
              </w:rPr>
              <w:t>Receptiveness and Development Culture</w:t>
            </w:r>
            <w:r>
              <w:rPr>
                <w:noProof/>
                <w:webHidden/>
              </w:rPr>
              <w:tab/>
            </w:r>
            <w:r>
              <w:rPr>
                <w:noProof/>
                <w:webHidden/>
              </w:rPr>
              <w:fldChar w:fldCharType="begin"/>
            </w:r>
            <w:r>
              <w:rPr>
                <w:noProof/>
                <w:webHidden/>
              </w:rPr>
              <w:instrText xml:space="preserve"> PAGEREF _Toc153286152 \h </w:instrText>
            </w:r>
            <w:r>
              <w:rPr>
                <w:noProof/>
                <w:webHidden/>
              </w:rPr>
            </w:r>
            <w:r>
              <w:rPr>
                <w:noProof/>
                <w:webHidden/>
              </w:rPr>
              <w:fldChar w:fldCharType="separate"/>
            </w:r>
            <w:r>
              <w:rPr>
                <w:noProof/>
                <w:webHidden/>
              </w:rPr>
              <w:t>5</w:t>
            </w:r>
            <w:r>
              <w:rPr>
                <w:noProof/>
                <w:webHidden/>
              </w:rPr>
              <w:fldChar w:fldCharType="end"/>
            </w:r>
          </w:hyperlink>
        </w:p>
        <w:p w:rsidR="00C377CE" w:rsidRDefault="00C377CE">
          <w:pPr>
            <w:pStyle w:val="TOC2"/>
            <w:tabs>
              <w:tab w:val="right" w:leader="dot" w:pos="9350"/>
            </w:tabs>
            <w:rPr>
              <w:rFonts w:cstheme="minorBidi"/>
              <w:noProof/>
            </w:rPr>
          </w:pPr>
          <w:hyperlink w:anchor="_Toc153286153" w:history="1">
            <w:r w:rsidRPr="00967B62">
              <w:rPr>
                <w:rStyle w:val="Hyperlink"/>
                <w:noProof/>
                <w:lang w:val="en-GB"/>
              </w:rPr>
              <w:t>Reflection of intelligence and excellence</w:t>
            </w:r>
            <w:r>
              <w:rPr>
                <w:noProof/>
                <w:webHidden/>
              </w:rPr>
              <w:tab/>
            </w:r>
            <w:r>
              <w:rPr>
                <w:noProof/>
                <w:webHidden/>
              </w:rPr>
              <w:fldChar w:fldCharType="begin"/>
            </w:r>
            <w:r>
              <w:rPr>
                <w:noProof/>
                <w:webHidden/>
              </w:rPr>
              <w:instrText xml:space="preserve"> PAGEREF _Toc153286153 \h </w:instrText>
            </w:r>
            <w:r>
              <w:rPr>
                <w:noProof/>
                <w:webHidden/>
              </w:rPr>
            </w:r>
            <w:r>
              <w:rPr>
                <w:noProof/>
                <w:webHidden/>
              </w:rPr>
              <w:fldChar w:fldCharType="separate"/>
            </w:r>
            <w:r>
              <w:rPr>
                <w:noProof/>
                <w:webHidden/>
              </w:rPr>
              <w:t>5</w:t>
            </w:r>
            <w:r>
              <w:rPr>
                <w:noProof/>
                <w:webHidden/>
              </w:rPr>
              <w:fldChar w:fldCharType="end"/>
            </w:r>
          </w:hyperlink>
        </w:p>
        <w:p w:rsidR="00C377CE" w:rsidRDefault="00C377CE">
          <w:pPr>
            <w:pStyle w:val="TOC2"/>
            <w:tabs>
              <w:tab w:val="right" w:leader="dot" w:pos="9350"/>
            </w:tabs>
            <w:rPr>
              <w:rFonts w:cstheme="minorBidi"/>
              <w:noProof/>
            </w:rPr>
          </w:pPr>
          <w:hyperlink w:anchor="_Toc153286154" w:history="1">
            <w:r w:rsidRPr="00967B62">
              <w:rPr>
                <w:rStyle w:val="Hyperlink"/>
                <w:noProof/>
                <w:lang w:val="en-GB"/>
              </w:rPr>
              <w:t>Comfortable and socially conscious environment</w:t>
            </w:r>
            <w:r>
              <w:rPr>
                <w:noProof/>
                <w:webHidden/>
              </w:rPr>
              <w:tab/>
            </w:r>
            <w:r>
              <w:rPr>
                <w:noProof/>
                <w:webHidden/>
              </w:rPr>
              <w:fldChar w:fldCharType="begin"/>
            </w:r>
            <w:r>
              <w:rPr>
                <w:noProof/>
                <w:webHidden/>
              </w:rPr>
              <w:instrText xml:space="preserve"> PAGEREF _Toc153286154 \h </w:instrText>
            </w:r>
            <w:r>
              <w:rPr>
                <w:noProof/>
                <w:webHidden/>
              </w:rPr>
            </w:r>
            <w:r>
              <w:rPr>
                <w:noProof/>
                <w:webHidden/>
              </w:rPr>
              <w:fldChar w:fldCharType="separate"/>
            </w:r>
            <w:r>
              <w:rPr>
                <w:noProof/>
                <w:webHidden/>
              </w:rPr>
              <w:t>5</w:t>
            </w:r>
            <w:r>
              <w:rPr>
                <w:noProof/>
                <w:webHidden/>
              </w:rPr>
              <w:fldChar w:fldCharType="end"/>
            </w:r>
          </w:hyperlink>
        </w:p>
        <w:p w:rsidR="00C377CE" w:rsidRDefault="00C377CE">
          <w:pPr>
            <w:pStyle w:val="TOC2"/>
            <w:tabs>
              <w:tab w:val="right" w:leader="dot" w:pos="9350"/>
            </w:tabs>
            <w:rPr>
              <w:rFonts w:cstheme="minorBidi"/>
              <w:noProof/>
            </w:rPr>
          </w:pPr>
          <w:hyperlink w:anchor="_Toc153286155" w:history="1">
            <w:r w:rsidRPr="00967B62">
              <w:rPr>
                <w:rStyle w:val="Hyperlink"/>
                <w:noProof/>
                <w:lang w:val="en-GB"/>
              </w:rPr>
              <w:t>Critical Ability for Business Development</w:t>
            </w:r>
            <w:r>
              <w:rPr>
                <w:noProof/>
                <w:webHidden/>
              </w:rPr>
              <w:tab/>
            </w:r>
            <w:r>
              <w:rPr>
                <w:noProof/>
                <w:webHidden/>
              </w:rPr>
              <w:fldChar w:fldCharType="begin"/>
            </w:r>
            <w:r>
              <w:rPr>
                <w:noProof/>
                <w:webHidden/>
              </w:rPr>
              <w:instrText xml:space="preserve"> PAGEREF _Toc153286155 \h </w:instrText>
            </w:r>
            <w:r>
              <w:rPr>
                <w:noProof/>
                <w:webHidden/>
              </w:rPr>
            </w:r>
            <w:r>
              <w:rPr>
                <w:noProof/>
                <w:webHidden/>
              </w:rPr>
              <w:fldChar w:fldCharType="separate"/>
            </w:r>
            <w:r>
              <w:rPr>
                <w:noProof/>
                <w:webHidden/>
              </w:rPr>
              <w:t>5</w:t>
            </w:r>
            <w:r>
              <w:rPr>
                <w:noProof/>
                <w:webHidden/>
              </w:rPr>
              <w:fldChar w:fldCharType="end"/>
            </w:r>
          </w:hyperlink>
        </w:p>
        <w:p w:rsidR="00C377CE" w:rsidRDefault="00C377CE">
          <w:pPr>
            <w:pStyle w:val="TOC2"/>
            <w:tabs>
              <w:tab w:val="right" w:leader="dot" w:pos="9350"/>
            </w:tabs>
            <w:rPr>
              <w:rFonts w:cstheme="minorBidi"/>
              <w:noProof/>
            </w:rPr>
          </w:pPr>
          <w:hyperlink w:anchor="_Toc153286156" w:history="1">
            <w:r w:rsidRPr="00967B62">
              <w:rPr>
                <w:rStyle w:val="Hyperlink"/>
                <w:noProof/>
                <w:lang w:val="en-GB"/>
              </w:rPr>
              <w:t>Organisation and Culture: Synergies</w:t>
            </w:r>
            <w:r>
              <w:rPr>
                <w:noProof/>
                <w:webHidden/>
              </w:rPr>
              <w:tab/>
            </w:r>
            <w:r>
              <w:rPr>
                <w:noProof/>
                <w:webHidden/>
              </w:rPr>
              <w:fldChar w:fldCharType="begin"/>
            </w:r>
            <w:r>
              <w:rPr>
                <w:noProof/>
                <w:webHidden/>
              </w:rPr>
              <w:instrText xml:space="preserve"> PAGEREF _Toc153286156 \h </w:instrText>
            </w:r>
            <w:r>
              <w:rPr>
                <w:noProof/>
                <w:webHidden/>
              </w:rPr>
            </w:r>
            <w:r>
              <w:rPr>
                <w:noProof/>
                <w:webHidden/>
              </w:rPr>
              <w:fldChar w:fldCharType="separate"/>
            </w:r>
            <w:r>
              <w:rPr>
                <w:noProof/>
                <w:webHidden/>
              </w:rPr>
              <w:t>6</w:t>
            </w:r>
            <w:r>
              <w:rPr>
                <w:noProof/>
                <w:webHidden/>
              </w:rPr>
              <w:fldChar w:fldCharType="end"/>
            </w:r>
          </w:hyperlink>
        </w:p>
        <w:p w:rsidR="00C377CE" w:rsidRDefault="00C377CE">
          <w:pPr>
            <w:pStyle w:val="TOC2"/>
            <w:tabs>
              <w:tab w:val="right" w:leader="dot" w:pos="9350"/>
            </w:tabs>
            <w:rPr>
              <w:rFonts w:cstheme="minorBidi"/>
              <w:noProof/>
            </w:rPr>
          </w:pPr>
          <w:hyperlink w:anchor="_Toc153286157" w:history="1">
            <w:r w:rsidRPr="00967B62">
              <w:rPr>
                <w:rStyle w:val="Hyperlink"/>
                <w:noProof/>
                <w:lang w:val="en-GB"/>
              </w:rPr>
              <w:t>Competencies in Human Resources</w:t>
            </w:r>
            <w:r>
              <w:rPr>
                <w:noProof/>
                <w:webHidden/>
              </w:rPr>
              <w:tab/>
            </w:r>
            <w:r>
              <w:rPr>
                <w:noProof/>
                <w:webHidden/>
              </w:rPr>
              <w:fldChar w:fldCharType="begin"/>
            </w:r>
            <w:r>
              <w:rPr>
                <w:noProof/>
                <w:webHidden/>
              </w:rPr>
              <w:instrText xml:space="preserve"> PAGEREF _Toc153286157 \h </w:instrText>
            </w:r>
            <w:r>
              <w:rPr>
                <w:noProof/>
                <w:webHidden/>
              </w:rPr>
            </w:r>
            <w:r>
              <w:rPr>
                <w:noProof/>
                <w:webHidden/>
              </w:rPr>
              <w:fldChar w:fldCharType="separate"/>
            </w:r>
            <w:r>
              <w:rPr>
                <w:noProof/>
                <w:webHidden/>
              </w:rPr>
              <w:t>6</w:t>
            </w:r>
            <w:r>
              <w:rPr>
                <w:noProof/>
                <w:webHidden/>
              </w:rPr>
              <w:fldChar w:fldCharType="end"/>
            </w:r>
          </w:hyperlink>
        </w:p>
        <w:p w:rsidR="00C377CE" w:rsidRDefault="00C377CE">
          <w:pPr>
            <w:pStyle w:val="TOC2"/>
            <w:tabs>
              <w:tab w:val="right" w:leader="dot" w:pos="9350"/>
            </w:tabs>
            <w:rPr>
              <w:rFonts w:cstheme="minorBidi"/>
              <w:noProof/>
            </w:rPr>
          </w:pPr>
          <w:hyperlink w:anchor="_Toc153286158" w:history="1">
            <w:r w:rsidRPr="00967B62">
              <w:rPr>
                <w:rStyle w:val="Hyperlink"/>
                <w:noProof/>
                <w:lang w:val="en-GB"/>
              </w:rPr>
              <w:t>SWOT Examination and Brand image</w:t>
            </w:r>
            <w:r>
              <w:rPr>
                <w:noProof/>
                <w:webHidden/>
              </w:rPr>
              <w:tab/>
            </w:r>
            <w:r>
              <w:rPr>
                <w:noProof/>
                <w:webHidden/>
              </w:rPr>
              <w:fldChar w:fldCharType="begin"/>
            </w:r>
            <w:r>
              <w:rPr>
                <w:noProof/>
                <w:webHidden/>
              </w:rPr>
              <w:instrText xml:space="preserve"> PAGEREF _Toc153286158 \h </w:instrText>
            </w:r>
            <w:r>
              <w:rPr>
                <w:noProof/>
                <w:webHidden/>
              </w:rPr>
            </w:r>
            <w:r>
              <w:rPr>
                <w:noProof/>
                <w:webHidden/>
              </w:rPr>
              <w:fldChar w:fldCharType="separate"/>
            </w:r>
            <w:r>
              <w:rPr>
                <w:noProof/>
                <w:webHidden/>
              </w:rPr>
              <w:t>6</w:t>
            </w:r>
            <w:r>
              <w:rPr>
                <w:noProof/>
                <w:webHidden/>
              </w:rPr>
              <w:fldChar w:fldCharType="end"/>
            </w:r>
          </w:hyperlink>
        </w:p>
        <w:p w:rsidR="00C377CE" w:rsidRDefault="00C377CE">
          <w:pPr>
            <w:pStyle w:val="TOC2"/>
            <w:tabs>
              <w:tab w:val="right" w:leader="dot" w:pos="9350"/>
            </w:tabs>
            <w:rPr>
              <w:rFonts w:cstheme="minorBidi"/>
              <w:noProof/>
            </w:rPr>
          </w:pPr>
          <w:hyperlink w:anchor="_Toc153286159" w:history="1">
            <w:r w:rsidRPr="00967B62">
              <w:rPr>
                <w:rStyle w:val="Hyperlink"/>
                <w:noProof/>
                <w:lang w:val="en-GB"/>
              </w:rPr>
              <w:t>Global Impact</w:t>
            </w:r>
            <w:r>
              <w:rPr>
                <w:noProof/>
                <w:webHidden/>
              </w:rPr>
              <w:tab/>
            </w:r>
            <w:r>
              <w:rPr>
                <w:noProof/>
                <w:webHidden/>
              </w:rPr>
              <w:fldChar w:fldCharType="begin"/>
            </w:r>
            <w:r>
              <w:rPr>
                <w:noProof/>
                <w:webHidden/>
              </w:rPr>
              <w:instrText xml:space="preserve"> PAGEREF _Toc153286159 \h </w:instrText>
            </w:r>
            <w:r>
              <w:rPr>
                <w:noProof/>
                <w:webHidden/>
              </w:rPr>
            </w:r>
            <w:r>
              <w:rPr>
                <w:noProof/>
                <w:webHidden/>
              </w:rPr>
              <w:fldChar w:fldCharType="separate"/>
            </w:r>
            <w:r>
              <w:rPr>
                <w:noProof/>
                <w:webHidden/>
              </w:rPr>
              <w:t>6</w:t>
            </w:r>
            <w:r>
              <w:rPr>
                <w:noProof/>
                <w:webHidden/>
              </w:rPr>
              <w:fldChar w:fldCharType="end"/>
            </w:r>
          </w:hyperlink>
        </w:p>
        <w:p w:rsidR="00C377CE" w:rsidRDefault="00C377CE">
          <w:pPr>
            <w:pStyle w:val="TOC2"/>
            <w:tabs>
              <w:tab w:val="right" w:leader="dot" w:pos="9350"/>
            </w:tabs>
            <w:rPr>
              <w:rFonts w:cstheme="minorBidi"/>
              <w:noProof/>
            </w:rPr>
          </w:pPr>
          <w:hyperlink w:anchor="_Toc153286160" w:history="1">
            <w:r w:rsidRPr="00967B62">
              <w:rPr>
                <w:rStyle w:val="Hyperlink"/>
                <w:noProof/>
                <w:lang w:val="en-GB"/>
              </w:rPr>
              <w:t>Accentuation on advancement and development</w:t>
            </w:r>
            <w:r>
              <w:rPr>
                <w:noProof/>
                <w:webHidden/>
              </w:rPr>
              <w:tab/>
            </w:r>
            <w:r>
              <w:rPr>
                <w:noProof/>
                <w:webHidden/>
              </w:rPr>
              <w:fldChar w:fldCharType="begin"/>
            </w:r>
            <w:r>
              <w:rPr>
                <w:noProof/>
                <w:webHidden/>
              </w:rPr>
              <w:instrText xml:space="preserve"> PAGEREF _Toc153286160 \h </w:instrText>
            </w:r>
            <w:r>
              <w:rPr>
                <w:noProof/>
                <w:webHidden/>
              </w:rPr>
            </w:r>
            <w:r>
              <w:rPr>
                <w:noProof/>
                <w:webHidden/>
              </w:rPr>
              <w:fldChar w:fldCharType="separate"/>
            </w:r>
            <w:r>
              <w:rPr>
                <w:noProof/>
                <w:webHidden/>
              </w:rPr>
              <w:t>7</w:t>
            </w:r>
            <w:r>
              <w:rPr>
                <w:noProof/>
                <w:webHidden/>
              </w:rPr>
              <w:fldChar w:fldCharType="end"/>
            </w:r>
          </w:hyperlink>
        </w:p>
        <w:p w:rsidR="00C377CE" w:rsidRDefault="00C377CE">
          <w:pPr>
            <w:pStyle w:val="TOC2"/>
            <w:tabs>
              <w:tab w:val="right" w:leader="dot" w:pos="9350"/>
            </w:tabs>
            <w:rPr>
              <w:rFonts w:cstheme="minorBidi"/>
              <w:noProof/>
            </w:rPr>
          </w:pPr>
          <w:hyperlink w:anchor="_Toc153286161" w:history="1">
            <w:r w:rsidRPr="00967B62">
              <w:rPr>
                <w:rStyle w:val="Hyperlink"/>
                <w:noProof/>
                <w:lang w:val="en-GB"/>
              </w:rPr>
              <w:t>Adaptability and flexibility</w:t>
            </w:r>
            <w:r>
              <w:rPr>
                <w:noProof/>
                <w:webHidden/>
              </w:rPr>
              <w:tab/>
            </w:r>
            <w:r>
              <w:rPr>
                <w:noProof/>
                <w:webHidden/>
              </w:rPr>
              <w:fldChar w:fldCharType="begin"/>
            </w:r>
            <w:r>
              <w:rPr>
                <w:noProof/>
                <w:webHidden/>
              </w:rPr>
              <w:instrText xml:space="preserve"> PAGEREF _Toc153286161 \h </w:instrText>
            </w:r>
            <w:r>
              <w:rPr>
                <w:noProof/>
                <w:webHidden/>
              </w:rPr>
            </w:r>
            <w:r>
              <w:rPr>
                <w:noProof/>
                <w:webHidden/>
              </w:rPr>
              <w:fldChar w:fldCharType="separate"/>
            </w:r>
            <w:r>
              <w:rPr>
                <w:noProof/>
                <w:webHidden/>
              </w:rPr>
              <w:t>7</w:t>
            </w:r>
            <w:r>
              <w:rPr>
                <w:noProof/>
                <w:webHidden/>
              </w:rPr>
              <w:fldChar w:fldCharType="end"/>
            </w:r>
          </w:hyperlink>
        </w:p>
        <w:p w:rsidR="00C377CE" w:rsidRDefault="00C377CE">
          <w:pPr>
            <w:pStyle w:val="TOC2"/>
            <w:tabs>
              <w:tab w:val="right" w:leader="dot" w:pos="9350"/>
            </w:tabs>
            <w:rPr>
              <w:rFonts w:cstheme="minorBidi"/>
              <w:noProof/>
            </w:rPr>
          </w:pPr>
          <w:hyperlink w:anchor="_Toc153286162" w:history="1">
            <w:r w:rsidRPr="00967B62">
              <w:rPr>
                <w:rStyle w:val="Hyperlink"/>
                <w:noProof/>
                <w:lang w:val="en-GB"/>
              </w:rPr>
              <w:t>Utilising Advancement and Coordinated effort</w:t>
            </w:r>
            <w:r>
              <w:rPr>
                <w:noProof/>
                <w:webHidden/>
              </w:rPr>
              <w:tab/>
            </w:r>
            <w:r>
              <w:rPr>
                <w:noProof/>
                <w:webHidden/>
              </w:rPr>
              <w:fldChar w:fldCharType="begin"/>
            </w:r>
            <w:r>
              <w:rPr>
                <w:noProof/>
                <w:webHidden/>
              </w:rPr>
              <w:instrText xml:space="preserve"> PAGEREF _Toc153286162 \h </w:instrText>
            </w:r>
            <w:r>
              <w:rPr>
                <w:noProof/>
                <w:webHidden/>
              </w:rPr>
            </w:r>
            <w:r>
              <w:rPr>
                <w:noProof/>
                <w:webHidden/>
              </w:rPr>
              <w:fldChar w:fldCharType="separate"/>
            </w:r>
            <w:r>
              <w:rPr>
                <w:noProof/>
                <w:webHidden/>
              </w:rPr>
              <w:t>7</w:t>
            </w:r>
            <w:r>
              <w:rPr>
                <w:noProof/>
                <w:webHidden/>
              </w:rPr>
              <w:fldChar w:fldCharType="end"/>
            </w:r>
          </w:hyperlink>
        </w:p>
        <w:p w:rsidR="00C377CE" w:rsidRDefault="00C377CE">
          <w:pPr>
            <w:pStyle w:val="TOC2"/>
            <w:tabs>
              <w:tab w:val="right" w:leader="dot" w:pos="9350"/>
            </w:tabs>
            <w:rPr>
              <w:rFonts w:cstheme="minorBidi"/>
              <w:noProof/>
            </w:rPr>
          </w:pPr>
          <w:hyperlink w:anchor="_Toc153286163" w:history="1">
            <w:r w:rsidRPr="00967B62">
              <w:rPr>
                <w:rStyle w:val="Hyperlink"/>
                <w:noProof/>
                <w:lang w:val="en-GB"/>
              </w:rPr>
              <w:t>Client-Driven Strategy</w:t>
            </w:r>
            <w:r>
              <w:rPr>
                <w:noProof/>
                <w:webHidden/>
              </w:rPr>
              <w:tab/>
            </w:r>
            <w:r>
              <w:rPr>
                <w:noProof/>
                <w:webHidden/>
              </w:rPr>
              <w:fldChar w:fldCharType="begin"/>
            </w:r>
            <w:r>
              <w:rPr>
                <w:noProof/>
                <w:webHidden/>
              </w:rPr>
              <w:instrText xml:space="preserve"> PAGEREF _Toc153286163 \h </w:instrText>
            </w:r>
            <w:r>
              <w:rPr>
                <w:noProof/>
                <w:webHidden/>
              </w:rPr>
            </w:r>
            <w:r>
              <w:rPr>
                <w:noProof/>
                <w:webHidden/>
              </w:rPr>
              <w:fldChar w:fldCharType="separate"/>
            </w:r>
            <w:r>
              <w:rPr>
                <w:noProof/>
                <w:webHidden/>
              </w:rPr>
              <w:t>7</w:t>
            </w:r>
            <w:r>
              <w:rPr>
                <w:noProof/>
                <w:webHidden/>
              </w:rPr>
              <w:fldChar w:fldCharType="end"/>
            </w:r>
          </w:hyperlink>
        </w:p>
        <w:p w:rsidR="00C377CE" w:rsidRDefault="00C377CE">
          <w:pPr>
            <w:pStyle w:val="TOC2"/>
            <w:tabs>
              <w:tab w:val="right" w:leader="dot" w:pos="9350"/>
            </w:tabs>
            <w:rPr>
              <w:rFonts w:cstheme="minorBidi"/>
              <w:noProof/>
            </w:rPr>
          </w:pPr>
          <w:hyperlink w:anchor="_Toc153286164" w:history="1">
            <w:r w:rsidRPr="00967B62">
              <w:rPr>
                <w:rStyle w:val="Hyperlink"/>
                <w:noProof/>
                <w:lang w:val="en-GB"/>
              </w:rPr>
              <w:t>Risk-Taking and Capacity to Bear Disappointment</w:t>
            </w:r>
            <w:r>
              <w:rPr>
                <w:noProof/>
                <w:webHidden/>
              </w:rPr>
              <w:tab/>
            </w:r>
            <w:r>
              <w:rPr>
                <w:noProof/>
                <w:webHidden/>
              </w:rPr>
              <w:fldChar w:fldCharType="begin"/>
            </w:r>
            <w:r>
              <w:rPr>
                <w:noProof/>
                <w:webHidden/>
              </w:rPr>
              <w:instrText xml:space="preserve"> PAGEREF _Toc153286164 \h </w:instrText>
            </w:r>
            <w:r>
              <w:rPr>
                <w:noProof/>
                <w:webHidden/>
              </w:rPr>
            </w:r>
            <w:r>
              <w:rPr>
                <w:noProof/>
                <w:webHidden/>
              </w:rPr>
              <w:fldChar w:fldCharType="separate"/>
            </w:r>
            <w:r>
              <w:rPr>
                <w:noProof/>
                <w:webHidden/>
              </w:rPr>
              <w:t>8</w:t>
            </w:r>
            <w:r>
              <w:rPr>
                <w:noProof/>
                <w:webHidden/>
              </w:rPr>
              <w:fldChar w:fldCharType="end"/>
            </w:r>
          </w:hyperlink>
        </w:p>
        <w:p w:rsidR="00C377CE" w:rsidRDefault="00C377CE">
          <w:pPr>
            <w:pStyle w:val="TOC2"/>
            <w:tabs>
              <w:tab w:val="right" w:leader="dot" w:pos="9350"/>
            </w:tabs>
            <w:rPr>
              <w:rFonts w:cstheme="minorBidi"/>
              <w:noProof/>
            </w:rPr>
          </w:pPr>
          <w:hyperlink w:anchor="_Toc153286165" w:history="1">
            <w:r w:rsidRPr="00967B62">
              <w:rPr>
                <w:rStyle w:val="Hyperlink"/>
                <w:noProof/>
                <w:lang w:val="en-GB"/>
              </w:rPr>
              <w:t>Social and Ecological Responsibility</w:t>
            </w:r>
            <w:r>
              <w:rPr>
                <w:noProof/>
                <w:webHidden/>
              </w:rPr>
              <w:tab/>
            </w:r>
            <w:r>
              <w:rPr>
                <w:noProof/>
                <w:webHidden/>
              </w:rPr>
              <w:fldChar w:fldCharType="begin"/>
            </w:r>
            <w:r>
              <w:rPr>
                <w:noProof/>
                <w:webHidden/>
              </w:rPr>
              <w:instrText xml:space="preserve"> PAGEREF _Toc153286165 \h </w:instrText>
            </w:r>
            <w:r>
              <w:rPr>
                <w:noProof/>
                <w:webHidden/>
              </w:rPr>
            </w:r>
            <w:r>
              <w:rPr>
                <w:noProof/>
                <w:webHidden/>
              </w:rPr>
              <w:fldChar w:fldCharType="separate"/>
            </w:r>
            <w:r>
              <w:rPr>
                <w:noProof/>
                <w:webHidden/>
              </w:rPr>
              <w:t>8</w:t>
            </w:r>
            <w:r>
              <w:rPr>
                <w:noProof/>
                <w:webHidden/>
              </w:rPr>
              <w:fldChar w:fldCharType="end"/>
            </w:r>
          </w:hyperlink>
        </w:p>
        <w:p w:rsidR="00C377CE" w:rsidRDefault="00C377CE">
          <w:pPr>
            <w:pStyle w:val="TOC1"/>
            <w:tabs>
              <w:tab w:val="right" w:leader="dot" w:pos="9350"/>
            </w:tabs>
            <w:rPr>
              <w:rFonts w:cstheme="minorBidi"/>
              <w:noProof/>
            </w:rPr>
          </w:pPr>
          <w:hyperlink w:anchor="_Toc153286166" w:history="1">
            <w:r w:rsidRPr="00967B62">
              <w:rPr>
                <w:rStyle w:val="Hyperlink"/>
                <w:noProof/>
              </w:rPr>
              <w:t>Overseeing Dynamic Cycles for Development and Advancement at Google</w:t>
            </w:r>
            <w:r>
              <w:rPr>
                <w:noProof/>
                <w:webHidden/>
              </w:rPr>
              <w:tab/>
            </w:r>
            <w:r>
              <w:rPr>
                <w:noProof/>
                <w:webHidden/>
              </w:rPr>
              <w:fldChar w:fldCharType="begin"/>
            </w:r>
            <w:r>
              <w:rPr>
                <w:noProof/>
                <w:webHidden/>
              </w:rPr>
              <w:instrText xml:space="preserve"> PAGEREF _Toc153286166 \h </w:instrText>
            </w:r>
            <w:r>
              <w:rPr>
                <w:noProof/>
                <w:webHidden/>
              </w:rPr>
            </w:r>
            <w:r>
              <w:rPr>
                <w:noProof/>
                <w:webHidden/>
              </w:rPr>
              <w:fldChar w:fldCharType="separate"/>
            </w:r>
            <w:r>
              <w:rPr>
                <w:noProof/>
                <w:webHidden/>
              </w:rPr>
              <w:t>8</w:t>
            </w:r>
            <w:r>
              <w:rPr>
                <w:noProof/>
                <w:webHidden/>
              </w:rPr>
              <w:fldChar w:fldCharType="end"/>
            </w:r>
          </w:hyperlink>
        </w:p>
        <w:p w:rsidR="00C377CE" w:rsidRDefault="00C377CE">
          <w:pPr>
            <w:pStyle w:val="TOC2"/>
            <w:tabs>
              <w:tab w:val="right" w:leader="dot" w:pos="9350"/>
            </w:tabs>
            <w:rPr>
              <w:rFonts w:cstheme="minorBidi"/>
              <w:noProof/>
            </w:rPr>
          </w:pPr>
          <w:hyperlink w:anchor="_Toc153286167" w:history="1">
            <w:r w:rsidRPr="00967B62">
              <w:rPr>
                <w:rStyle w:val="Hyperlink"/>
                <w:noProof/>
                <w:lang w:val="en-GB"/>
              </w:rPr>
              <w:t>Inventiveness and Challenge</w:t>
            </w:r>
            <w:r>
              <w:rPr>
                <w:noProof/>
                <w:webHidden/>
              </w:rPr>
              <w:tab/>
            </w:r>
            <w:r>
              <w:rPr>
                <w:noProof/>
                <w:webHidden/>
              </w:rPr>
              <w:fldChar w:fldCharType="begin"/>
            </w:r>
            <w:r>
              <w:rPr>
                <w:noProof/>
                <w:webHidden/>
              </w:rPr>
              <w:instrText xml:space="preserve"> PAGEREF _Toc153286167 \h </w:instrText>
            </w:r>
            <w:r>
              <w:rPr>
                <w:noProof/>
                <w:webHidden/>
              </w:rPr>
            </w:r>
            <w:r>
              <w:rPr>
                <w:noProof/>
                <w:webHidden/>
              </w:rPr>
              <w:fldChar w:fldCharType="separate"/>
            </w:r>
            <w:r>
              <w:rPr>
                <w:noProof/>
                <w:webHidden/>
              </w:rPr>
              <w:t>8</w:t>
            </w:r>
            <w:r>
              <w:rPr>
                <w:noProof/>
                <w:webHidden/>
              </w:rPr>
              <w:fldChar w:fldCharType="end"/>
            </w:r>
          </w:hyperlink>
        </w:p>
        <w:p w:rsidR="00C377CE" w:rsidRDefault="00C377CE">
          <w:pPr>
            <w:pStyle w:val="TOC2"/>
            <w:tabs>
              <w:tab w:val="right" w:leader="dot" w:pos="9350"/>
            </w:tabs>
            <w:rPr>
              <w:rFonts w:cstheme="minorBidi"/>
              <w:noProof/>
            </w:rPr>
          </w:pPr>
          <w:hyperlink w:anchor="_Toc153286168" w:history="1">
            <w:r w:rsidRPr="00967B62">
              <w:rPr>
                <w:rStyle w:val="Hyperlink"/>
                <w:noProof/>
                <w:lang w:val="en-GB"/>
              </w:rPr>
              <w:t>Way forward to deal with the leadership style</w:t>
            </w:r>
            <w:r>
              <w:rPr>
                <w:noProof/>
                <w:webHidden/>
              </w:rPr>
              <w:tab/>
            </w:r>
            <w:r>
              <w:rPr>
                <w:noProof/>
                <w:webHidden/>
              </w:rPr>
              <w:fldChar w:fldCharType="begin"/>
            </w:r>
            <w:r>
              <w:rPr>
                <w:noProof/>
                <w:webHidden/>
              </w:rPr>
              <w:instrText xml:space="preserve"> PAGEREF _Toc153286168 \h </w:instrText>
            </w:r>
            <w:r>
              <w:rPr>
                <w:noProof/>
                <w:webHidden/>
              </w:rPr>
            </w:r>
            <w:r>
              <w:rPr>
                <w:noProof/>
                <w:webHidden/>
              </w:rPr>
              <w:fldChar w:fldCharType="separate"/>
            </w:r>
            <w:r>
              <w:rPr>
                <w:noProof/>
                <w:webHidden/>
              </w:rPr>
              <w:t>8</w:t>
            </w:r>
            <w:r>
              <w:rPr>
                <w:noProof/>
                <w:webHidden/>
              </w:rPr>
              <w:fldChar w:fldCharType="end"/>
            </w:r>
          </w:hyperlink>
        </w:p>
        <w:p w:rsidR="00C377CE" w:rsidRDefault="00C377CE">
          <w:pPr>
            <w:pStyle w:val="TOC2"/>
            <w:tabs>
              <w:tab w:val="right" w:leader="dot" w:pos="9350"/>
            </w:tabs>
            <w:rPr>
              <w:rFonts w:cstheme="minorBidi"/>
              <w:noProof/>
            </w:rPr>
          </w:pPr>
          <w:hyperlink w:anchor="_Toc153286169" w:history="1">
            <w:r w:rsidRPr="00967B62">
              <w:rPr>
                <w:rStyle w:val="Hyperlink"/>
                <w:noProof/>
                <w:lang w:val="en-GB"/>
              </w:rPr>
              <w:t>Google's ongoing development</w:t>
            </w:r>
            <w:r>
              <w:rPr>
                <w:noProof/>
                <w:webHidden/>
              </w:rPr>
              <w:tab/>
            </w:r>
            <w:r>
              <w:rPr>
                <w:noProof/>
                <w:webHidden/>
              </w:rPr>
              <w:fldChar w:fldCharType="begin"/>
            </w:r>
            <w:r>
              <w:rPr>
                <w:noProof/>
                <w:webHidden/>
              </w:rPr>
              <w:instrText xml:space="preserve"> PAGEREF _Toc153286169 \h </w:instrText>
            </w:r>
            <w:r>
              <w:rPr>
                <w:noProof/>
                <w:webHidden/>
              </w:rPr>
            </w:r>
            <w:r>
              <w:rPr>
                <w:noProof/>
                <w:webHidden/>
              </w:rPr>
              <w:fldChar w:fldCharType="separate"/>
            </w:r>
            <w:r>
              <w:rPr>
                <w:noProof/>
                <w:webHidden/>
              </w:rPr>
              <w:t>9</w:t>
            </w:r>
            <w:r>
              <w:rPr>
                <w:noProof/>
                <w:webHidden/>
              </w:rPr>
              <w:fldChar w:fldCharType="end"/>
            </w:r>
          </w:hyperlink>
        </w:p>
        <w:p w:rsidR="00C377CE" w:rsidRDefault="00C377CE">
          <w:pPr>
            <w:pStyle w:val="TOC2"/>
            <w:tabs>
              <w:tab w:val="right" w:leader="dot" w:pos="9350"/>
            </w:tabs>
            <w:rPr>
              <w:rFonts w:cstheme="minorBidi"/>
              <w:noProof/>
            </w:rPr>
          </w:pPr>
          <w:hyperlink w:anchor="_Toc153286170" w:history="1">
            <w:r w:rsidRPr="00967B62">
              <w:rPr>
                <w:rStyle w:val="Hyperlink"/>
                <w:noProof/>
                <w:lang w:val="en-GB"/>
              </w:rPr>
              <w:t>Offering Free, Precise, and Fair Admittance to Data</w:t>
            </w:r>
            <w:r>
              <w:rPr>
                <w:noProof/>
                <w:webHidden/>
              </w:rPr>
              <w:tab/>
            </w:r>
            <w:r>
              <w:rPr>
                <w:noProof/>
                <w:webHidden/>
              </w:rPr>
              <w:fldChar w:fldCharType="begin"/>
            </w:r>
            <w:r>
              <w:rPr>
                <w:noProof/>
                <w:webHidden/>
              </w:rPr>
              <w:instrText xml:space="preserve"> PAGEREF _Toc153286170 \h </w:instrText>
            </w:r>
            <w:r>
              <w:rPr>
                <w:noProof/>
                <w:webHidden/>
              </w:rPr>
            </w:r>
            <w:r>
              <w:rPr>
                <w:noProof/>
                <w:webHidden/>
              </w:rPr>
              <w:fldChar w:fldCharType="separate"/>
            </w:r>
            <w:r>
              <w:rPr>
                <w:noProof/>
                <w:webHidden/>
              </w:rPr>
              <w:t>9</w:t>
            </w:r>
            <w:r>
              <w:rPr>
                <w:noProof/>
                <w:webHidden/>
              </w:rPr>
              <w:fldChar w:fldCharType="end"/>
            </w:r>
          </w:hyperlink>
        </w:p>
        <w:p w:rsidR="00C377CE" w:rsidRDefault="00C377CE">
          <w:pPr>
            <w:pStyle w:val="TOC2"/>
            <w:tabs>
              <w:tab w:val="right" w:leader="dot" w:pos="9350"/>
            </w:tabs>
            <w:rPr>
              <w:rFonts w:cstheme="minorBidi"/>
              <w:noProof/>
            </w:rPr>
          </w:pPr>
          <w:hyperlink w:anchor="_Toc153286171" w:history="1">
            <w:r w:rsidRPr="00967B62">
              <w:rPr>
                <w:rStyle w:val="Hyperlink"/>
                <w:noProof/>
                <w:lang w:val="en-GB"/>
              </w:rPr>
              <w:t>Worldwide Effect and Responsiveness</w:t>
            </w:r>
            <w:r>
              <w:rPr>
                <w:noProof/>
                <w:webHidden/>
              </w:rPr>
              <w:tab/>
            </w:r>
            <w:r>
              <w:rPr>
                <w:noProof/>
                <w:webHidden/>
              </w:rPr>
              <w:fldChar w:fldCharType="begin"/>
            </w:r>
            <w:r>
              <w:rPr>
                <w:noProof/>
                <w:webHidden/>
              </w:rPr>
              <w:instrText xml:space="preserve"> PAGEREF _Toc153286171 \h </w:instrText>
            </w:r>
            <w:r>
              <w:rPr>
                <w:noProof/>
                <w:webHidden/>
              </w:rPr>
            </w:r>
            <w:r>
              <w:rPr>
                <w:noProof/>
                <w:webHidden/>
              </w:rPr>
              <w:fldChar w:fldCharType="separate"/>
            </w:r>
            <w:r>
              <w:rPr>
                <w:noProof/>
                <w:webHidden/>
              </w:rPr>
              <w:t>9</w:t>
            </w:r>
            <w:r>
              <w:rPr>
                <w:noProof/>
                <w:webHidden/>
              </w:rPr>
              <w:fldChar w:fldCharType="end"/>
            </w:r>
          </w:hyperlink>
        </w:p>
        <w:p w:rsidR="00C377CE" w:rsidRDefault="00C377CE">
          <w:pPr>
            <w:pStyle w:val="TOC2"/>
            <w:tabs>
              <w:tab w:val="right" w:leader="dot" w:pos="9350"/>
            </w:tabs>
            <w:rPr>
              <w:rFonts w:cstheme="minorBidi"/>
              <w:noProof/>
            </w:rPr>
          </w:pPr>
          <w:hyperlink w:anchor="_Toc153286172" w:history="1">
            <w:r w:rsidRPr="00967B62">
              <w:rPr>
                <w:rStyle w:val="Hyperlink"/>
                <w:noProof/>
                <w:lang w:val="en-GB"/>
              </w:rPr>
              <w:t>Vision and Development</w:t>
            </w:r>
            <w:r>
              <w:rPr>
                <w:noProof/>
                <w:webHidden/>
              </w:rPr>
              <w:tab/>
            </w:r>
            <w:r>
              <w:rPr>
                <w:noProof/>
                <w:webHidden/>
              </w:rPr>
              <w:fldChar w:fldCharType="begin"/>
            </w:r>
            <w:r>
              <w:rPr>
                <w:noProof/>
                <w:webHidden/>
              </w:rPr>
              <w:instrText xml:space="preserve"> PAGEREF _Toc153286172 \h </w:instrText>
            </w:r>
            <w:r>
              <w:rPr>
                <w:noProof/>
                <w:webHidden/>
              </w:rPr>
            </w:r>
            <w:r>
              <w:rPr>
                <w:noProof/>
                <w:webHidden/>
              </w:rPr>
              <w:fldChar w:fldCharType="separate"/>
            </w:r>
            <w:r>
              <w:rPr>
                <w:noProof/>
                <w:webHidden/>
              </w:rPr>
              <w:t>9</w:t>
            </w:r>
            <w:r>
              <w:rPr>
                <w:noProof/>
                <w:webHidden/>
              </w:rPr>
              <w:fldChar w:fldCharType="end"/>
            </w:r>
          </w:hyperlink>
        </w:p>
        <w:p w:rsidR="00C377CE" w:rsidRDefault="00C377CE">
          <w:pPr>
            <w:pStyle w:val="TOC2"/>
            <w:tabs>
              <w:tab w:val="right" w:leader="dot" w:pos="9350"/>
            </w:tabs>
            <w:rPr>
              <w:rFonts w:cstheme="minorBidi"/>
              <w:noProof/>
            </w:rPr>
          </w:pPr>
          <w:hyperlink w:anchor="_Toc153286173" w:history="1">
            <w:r w:rsidRPr="00967B62">
              <w:rPr>
                <w:rStyle w:val="Hyperlink"/>
                <w:noProof/>
                <w:lang w:val="en-GB"/>
              </w:rPr>
              <w:t>Innovative Culture and 20% Time Rule</w:t>
            </w:r>
            <w:r>
              <w:rPr>
                <w:noProof/>
                <w:webHidden/>
              </w:rPr>
              <w:tab/>
            </w:r>
            <w:r>
              <w:rPr>
                <w:noProof/>
                <w:webHidden/>
              </w:rPr>
              <w:fldChar w:fldCharType="begin"/>
            </w:r>
            <w:r>
              <w:rPr>
                <w:noProof/>
                <w:webHidden/>
              </w:rPr>
              <w:instrText xml:space="preserve"> PAGEREF _Toc153286173 \h </w:instrText>
            </w:r>
            <w:r>
              <w:rPr>
                <w:noProof/>
                <w:webHidden/>
              </w:rPr>
            </w:r>
            <w:r>
              <w:rPr>
                <w:noProof/>
                <w:webHidden/>
              </w:rPr>
              <w:fldChar w:fldCharType="separate"/>
            </w:r>
            <w:r>
              <w:rPr>
                <w:noProof/>
                <w:webHidden/>
              </w:rPr>
              <w:t>10</w:t>
            </w:r>
            <w:r>
              <w:rPr>
                <w:noProof/>
                <w:webHidden/>
              </w:rPr>
              <w:fldChar w:fldCharType="end"/>
            </w:r>
          </w:hyperlink>
        </w:p>
        <w:p w:rsidR="00C377CE" w:rsidRDefault="00C377CE">
          <w:pPr>
            <w:pStyle w:val="TOC2"/>
            <w:tabs>
              <w:tab w:val="right" w:leader="dot" w:pos="9350"/>
            </w:tabs>
            <w:rPr>
              <w:rFonts w:cstheme="minorBidi"/>
              <w:noProof/>
            </w:rPr>
          </w:pPr>
          <w:hyperlink w:anchor="_Toc153286174" w:history="1">
            <w:r w:rsidRPr="00967B62">
              <w:rPr>
                <w:rStyle w:val="Hyperlink"/>
                <w:noProof/>
                <w:lang w:val="en-GB"/>
              </w:rPr>
              <w:t>Acquisitions and Strategic Partnerships</w:t>
            </w:r>
            <w:r>
              <w:rPr>
                <w:noProof/>
                <w:webHidden/>
              </w:rPr>
              <w:tab/>
            </w:r>
            <w:r>
              <w:rPr>
                <w:noProof/>
                <w:webHidden/>
              </w:rPr>
              <w:fldChar w:fldCharType="begin"/>
            </w:r>
            <w:r>
              <w:rPr>
                <w:noProof/>
                <w:webHidden/>
              </w:rPr>
              <w:instrText xml:space="preserve"> PAGEREF _Toc153286174 \h </w:instrText>
            </w:r>
            <w:r>
              <w:rPr>
                <w:noProof/>
                <w:webHidden/>
              </w:rPr>
            </w:r>
            <w:r>
              <w:rPr>
                <w:noProof/>
                <w:webHidden/>
              </w:rPr>
              <w:fldChar w:fldCharType="separate"/>
            </w:r>
            <w:r>
              <w:rPr>
                <w:noProof/>
                <w:webHidden/>
              </w:rPr>
              <w:t>10</w:t>
            </w:r>
            <w:r>
              <w:rPr>
                <w:noProof/>
                <w:webHidden/>
              </w:rPr>
              <w:fldChar w:fldCharType="end"/>
            </w:r>
          </w:hyperlink>
        </w:p>
        <w:p w:rsidR="00C377CE" w:rsidRDefault="00C377CE">
          <w:pPr>
            <w:pStyle w:val="TOC2"/>
            <w:tabs>
              <w:tab w:val="right" w:leader="dot" w:pos="9350"/>
            </w:tabs>
            <w:rPr>
              <w:rFonts w:cstheme="minorBidi"/>
              <w:noProof/>
            </w:rPr>
          </w:pPr>
          <w:hyperlink w:anchor="_Toc153286175" w:history="1">
            <w:r w:rsidRPr="00967B62">
              <w:rPr>
                <w:rStyle w:val="Hyperlink"/>
                <w:noProof/>
                <w:lang w:val="en-GB"/>
              </w:rPr>
              <w:t>Input Circle and Client-Driven Approach</w:t>
            </w:r>
            <w:r>
              <w:rPr>
                <w:noProof/>
                <w:webHidden/>
              </w:rPr>
              <w:tab/>
            </w:r>
            <w:r>
              <w:rPr>
                <w:noProof/>
                <w:webHidden/>
              </w:rPr>
              <w:fldChar w:fldCharType="begin"/>
            </w:r>
            <w:r>
              <w:rPr>
                <w:noProof/>
                <w:webHidden/>
              </w:rPr>
              <w:instrText xml:space="preserve"> PAGEREF _Toc153286175 \h </w:instrText>
            </w:r>
            <w:r>
              <w:rPr>
                <w:noProof/>
                <w:webHidden/>
              </w:rPr>
            </w:r>
            <w:r>
              <w:rPr>
                <w:noProof/>
                <w:webHidden/>
              </w:rPr>
              <w:fldChar w:fldCharType="separate"/>
            </w:r>
            <w:r>
              <w:rPr>
                <w:noProof/>
                <w:webHidden/>
              </w:rPr>
              <w:t>10</w:t>
            </w:r>
            <w:r>
              <w:rPr>
                <w:noProof/>
                <w:webHidden/>
              </w:rPr>
              <w:fldChar w:fldCharType="end"/>
            </w:r>
          </w:hyperlink>
        </w:p>
        <w:p w:rsidR="00C377CE" w:rsidRDefault="00C377CE">
          <w:pPr>
            <w:pStyle w:val="TOC2"/>
            <w:tabs>
              <w:tab w:val="right" w:leader="dot" w:pos="9350"/>
            </w:tabs>
            <w:rPr>
              <w:rFonts w:cstheme="minorBidi"/>
              <w:noProof/>
            </w:rPr>
          </w:pPr>
          <w:hyperlink w:anchor="_Toc153286176" w:history="1">
            <w:r w:rsidRPr="00967B62">
              <w:rPr>
                <w:rStyle w:val="Hyperlink"/>
                <w:noProof/>
                <w:lang w:val="en-GB"/>
              </w:rPr>
              <w:t>Direction Driven by Information</w:t>
            </w:r>
            <w:r>
              <w:rPr>
                <w:noProof/>
                <w:webHidden/>
              </w:rPr>
              <w:tab/>
            </w:r>
            <w:r>
              <w:rPr>
                <w:noProof/>
                <w:webHidden/>
              </w:rPr>
              <w:fldChar w:fldCharType="begin"/>
            </w:r>
            <w:r>
              <w:rPr>
                <w:noProof/>
                <w:webHidden/>
              </w:rPr>
              <w:instrText xml:space="preserve"> PAGEREF _Toc153286176 \h </w:instrText>
            </w:r>
            <w:r>
              <w:rPr>
                <w:noProof/>
                <w:webHidden/>
              </w:rPr>
            </w:r>
            <w:r>
              <w:rPr>
                <w:noProof/>
                <w:webHidden/>
              </w:rPr>
              <w:fldChar w:fldCharType="separate"/>
            </w:r>
            <w:r>
              <w:rPr>
                <w:noProof/>
                <w:webHidden/>
              </w:rPr>
              <w:t>10</w:t>
            </w:r>
            <w:r>
              <w:rPr>
                <w:noProof/>
                <w:webHidden/>
              </w:rPr>
              <w:fldChar w:fldCharType="end"/>
            </w:r>
          </w:hyperlink>
        </w:p>
        <w:p w:rsidR="00C377CE" w:rsidRDefault="00C377CE">
          <w:pPr>
            <w:pStyle w:val="TOC2"/>
            <w:tabs>
              <w:tab w:val="right" w:leader="dot" w:pos="9350"/>
            </w:tabs>
            <w:rPr>
              <w:rFonts w:cstheme="minorBidi"/>
              <w:noProof/>
            </w:rPr>
          </w:pPr>
          <w:hyperlink w:anchor="_Toc153286177" w:history="1">
            <w:r w:rsidRPr="00967B62">
              <w:rPr>
                <w:rStyle w:val="Hyperlink"/>
                <w:noProof/>
                <w:lang w:val="en-GB"/>
              </w:rPr>
              <w:t>Research and development</w:t>
            </w:r>
            <w:r>
              <w:rPr>
                <w:noProof/>
                <w:webHidden/>
              </w:rPr>
              <w:tab/>
            </w:r>
            <w:r>
              <w:rPr>
                <w:noProof/>
                <w:webHidden/>
              </w:rPr>
              <w:fldChar w:fldCharType="begin"/>
            </w:r>
            <w:r>
              <w:rPr>
                <w:noProof/>
                <w:webHidden/>
              </w:rPr>
              <w:instrText xml:space="preserve"> PAGEREF _Toc153286177 \h </w:instrText>
            </w:r>
            <w:r>
              <w:rPr>
                <w:noProof/>
                <w:webHidden/>
              </w:rPr>
            </w:r>
            <w:r>
              <w:rPr>
                <w:noProof/>
                <w:webHidden/>
              </w:rPr>
              <w:fldChar w:fldCharType="separate"/>
            </w:r>
            <w:r>
              <w:rPr>
                <w:noProof/>
                <w:webHidden/>
              </w:rPr>
              <w:t>10</w:t>
            </w:r>
            <w:r>
              <w:rPr>
                <w:noProof/>
                <w:webHidden/>
              </w:rPr>
              <w:fldChar w:fldCharType="end"/>
            </w:r>
          </w:hyperlink>
        </w:p>
        <w:p w:rsidR="00C377CE" w:rsidRDefault="00C377CE">
          <w:pPr>
            <w:pStyle w:val="TOC2"/>
            <w:tabs>
              <w:tab w:val="right" w:leader="dot" w:pos="9350"/>
            </w:tabs>
            <w:rPr>
              <w:rFonts w:cstheme="minorBidi"/>
              <w:noProof/>
            </w:rPr>
          </w:pPr>
          <w:hyperlink w:anchor="_Toc153286178" w:history="1">
            <w:r w:rsidRPr="00967B62">
              <w:rPr>
                <w:rStyle w:val="Hyperlink"/>
                <w:noProof/>
                <w:lang w:val="en-GB"/>
              </w:rPr>
              <w:t>Corporate Social Responsibility (CSR) Initiatives</w:t>
            </w:r>
            <w:r>
              <w:rPr>
                <w:noProof/>
                <w:webHidden/>
              </w:rPr>
              <w:tab/>
            </w:r>
            <w:r>
              <w:rPr>
                <w:noProof/>
                <w:webHidden/>
              </w:rPr>
              <w:fldChar w:fldCharType="begin"/>
            </w:r>
            <w:r>
              <w:rPr>
                <w:noProof/>
                <w:webHidden/>
              </w:rPr>
              <w:instrText xml:space="preserve"> PAGEREF _Toc153286178 \h </w:instrText>
            </w:r>
            <w:r>
              <w:rPr>
                <w:noProof/>
                <w:webHidden/>
              </w:rPr>
            </w:r>
            <w:r>
              <w:rPr>
                <w:noProof/>
                <w:webHidden/>
              </w:rPr>
              <w:fldChar w:fldCharType="separate"/>
            </w:r>
            <w:r>
              <w:rPr>
                <w:noProof/>
                <w:webHidden/>
              </w:rPr>
              <w:t>10</w:t>
            </w:r>
            <w:r>
              <w:rPr>
                <w:noProof/>
                <w:webHidden/>
              </w:rPr>
              <w:fldChar w:fldCharType="end"/>
            </w:r>
          </w:hyperlink>
        </w:p>
        <w:p w:rsidR="00C377CE" w:rsidRDefault="00C377CE">
          <w:pPr>
            <w:pStyle w:val="TOC2"/>
            <w:tabs>
              <w:tab w:val="right" w:leader="dot" w:pos="9350"/>
            </w:tabs>
            <w:rPr>
              <w:rFonts w:cstheme="minorBidi"/>
              <w:noProof/>
            </w:rPr>
          </w:pPr>
          <w:hyperlink w:anchor="_Toc153286179" w:history="1">
            <w:r w:rsidRPr="00967B62">
              <w:rPr>
                <w:rStyle w:val="Hyperlink"/>
                <w:noProof/>
                <w:lang w:val="en-GB"/>
              </w:rPr>
              <w:t>Change in accordance with Alterations in Guidelines</w:t>
            </w:r>
            <w:r>
              <w:rPr>
                <w:noProof/>
                <w:webHidden/>
              </w:rPr>
              <w:tab/>
            </w:r>
            <w:r>
              <w:rPr>
                <w:noProof/>
                <w:webHidden/>
              </w:rPr>
              <w:fldChar w:fldCharType="begin"/>
            </w:r>
            <w:r>
              <w:rPr>
                <w:noProof/>
                <w:webHidden/>
              </w:rPr>
              <w:instrText xml:space="preserve"> PAGEREF _Toc153286179 \h </w:instrText>
            </w:r>
            <w:r>
              <w:rPr>
                <w:noProof/>
                <w:webHidden/>
              </w:rPr>
            </w:r>
            <w:r>
              <w:rPr>
                <w:noProof/>
                <w:webHidden/>
              </w:rPr>
              <w:fldChar w:fldCharType="separate"/>
            </w:r>
            <w:r>
              <w:rPr>
                <w:noProof/>
                <w:webHidden/>
              </w:rPr>
              <w:t>11</w:t>
            </w:r>
            <w:r>
              <w:rPr>
                <w:noProof/>
                <w:webHidden/>
              </w:rPr>
              <w:fldChar w:fldCharType="end"/>
            </w:r>
          </w:hyperlink>
        </w:p>
        <w:p w:rsidR="00C377CE" w:rsidRDefault="00C377CE">
          <w:pPr>
            <w:pStyle w:val="TOC2"/>
            <w:tabs>
              <w:tab w:val="right" w:leader="dot" w:pos="9350"/>
            </w:tabs>
            <w:rPr>
              <w:rFonts w:cstheme="minorBidi"/>
              <w:noProof/>
            </w:rPr>
          </w:pPr>
          <w:hyperlink w:anchor="_Toc153286180" w:history="1">
            <w:r w:rsidRPr="00967B62">
              <w:rPr>
                <w:rStyle w:val="Hyperlink"/>
                <w:noProof/>
                <w:lang w:val="en-GB"/>
              </w:rPr>
              <w:t>Drives for Variety and Consideration</w:t>
            </w:r>
            <w:r>
              <w:rPr>
                <w:noProof/>
                <w:webHidden/>
              </w:rPr>
              <w:tab/>
            </w:r>
            <w:r>
              <w:rPr>
                <w:noProof/>
                <w:webHidden/>
              </w:rPr>
              <w:fldChar w:fldCharType="begin"/>
            </w:r>
            <w:r>
              <w:rPr>
                <w:noProof/>
                <w:webHidden/>
              </w:rPr>
              <w:instrText xml:space="preserve"> PAGEREF _Toc153286180 \h </w:instrText>
            </w:r>
            <w:r>
              <w:rPr>
                <w:noProof/>
                <w:webHidden/>
              </w:rPr>
            </w:r>
            <w:r>
              <w:rPr>
                <w:noProof/>
                <w:webHidden/>
              </w:rPr>
              <w:fldChar w:fldCharType="separate"/>
            </w:r>
            <w:r>
              <w:rPr>
                <w:noProof/>
                <w:webHidden/>
              </w:rPr>
              <w:t>11</w:t>
            </w:r>
            <w:r>
              <w:rPr>
                <w:noProof/>
                <w:webHidden/>
              </w:rPr>
              <w:fldChar w:fldCharType="end"/>
            </w:r>
          </w:hyperlink>
        </w:p>
        <w:p w:rsidR="00C377CE" w:rsidRDefault="00C377CE">
          <w:pPr>
            <w:pStyle w:val="TOC2"/>
            <w:tabs>
              <w:tab w:val="right" w:leader="dot" w:pos="9350"/>
            </w:tabs>
            <w:rPr>
              <w:rFonts w:cstheme="minorBidi"/>
              <w:noProof/>
            </w:rPr>
          </w:pPr>
          <w:hyperlink w:anchor="_Toc153286181" w:history="1">
            <w:r w:rsidRPr="00967B62">
              <w:rPr>
                <w:rStyle w:val="Hyperlink"/>
                <w:noProof/>
                <w:lang w:val="en-GB"/>
              </w:rPr>
              <w:t>Ceaseless Ability Advancement</w:t>
            </w:r>
            <w:r>
              <w:rPr>
                <w:noProof/>
                <w:webHidden/>
              </w:rPr>
              <w:tab/>
            </w:r>
            <w:r>
              <w:rPr>
                <w:noProof/>
                <w:webHidden/>
              </w:rPr>
              <w:fldChar w:fldCharType="begin"/>
            </w:r>
            <w:r>
              <w:rPr>
                <w:noProof/>
                <w:webHidden/>
              </w:rPr>
              <w:instrText xml:space="preserve"> PAGEREF _Toc153286181 \h </w:instrText>
            </w:r>
            <w:r>
              <w:rPr>
                <w:noProof/>
                <w:webHidden/>
              </w:rPr>
            </w:r>
            <w:r>
              <w:rPr>
                <w:noProof/>
                <w:webHidden/>
              </w:rPr>
              <w:fldChar w:fldCharType="separate"/>
            </w:r>
            <w:r>
              <w:rPr>
                <w:noProof/>
                <w:webHidden/>
              </w:rPr>
              <w:t>11</w:t>
            </w:r>
            <w:r>
              <w:rPr>
                <w:noProof/>
                <w:webHidden/>
              </w:rPr>
              <w:fldChar w:fldCharType="end"/>
            </w:r>
          </w:hyperlink>
        </w:p>
        <w:p w:rsidR="00C377CE" w:rsidRDefault="00C377CE">
          <w:pPr>
            <w:pStyle w:val="TOC2"/>
            <w:tabs>
              <w:tab w:val="right" w:leader="dot" w:pos="9350"/>
            </w:tabs>
            <w:rPr>
              <w:rFonts w:cstheme="minorBidi"/>
              <w:noProof/>
            </w:rPr>
          </w:pPr>
          <w:hyperlink w:anchor="_Toc153286182" w:history="1">
            <w:r w:rsidRPr="00967B62">
              <w:rPr>
                <w:rStyle w:val="Hyperlink"/>
                <w:noProof/>
                <w:lang w:val="en-GB"/>
              </w:rPr>
              <w:t>Conclusion</w:t>
            </w:r>
            <w:r>
              <w:rPr>
                <w:noProof/>
                <w:webHidden/>
              </w:rPr>
              <w:tab/>
            </w:r>
            <w:r>
              <w:rPr>
                <w:noProof/>
                <w:webHidden/>
              </w:rPr>
              <w:fldChar w:fldCharType="begin"/>
            </w:r>
            <w:r>
              <w:rPr>
                <w:noProof/>
                <w:webHidden/>
              </w:rPr>
              <w:instrText xml:space="preserve"> PAGEREF _Toc153286182 \h </w:instrText>
            </w:r>
            <w:r>
              <w:rPr>
                <w:noProof/>
                <w:webHidden/>
              </w:rPr>
            </w:r>
            <w:r>
              <w:rPr>
                <w:noProof/>
                <w:webHidden/>
              </w:rPr>
              <w:fldChar w:fldCharType="separate"/>
            </w:r>
            <w:r>
              <w:rPr>
                <w:noProof/>
                <w:webHidden/>
              </w:rPr>
              <w:t>11</w:t>
            </w:r>
            <w:r>
              <w:rPr>
                <w:noProof/>
                <w:webHidden/>
              </w:rPr>
              <w:fldChar w:fldCharType="end"/>
            </w:r>
          </w:hyperlink>
        </w:p>
        <w:p w:rsidR="00C377CE" w:rsidRDefault="00C377CE">
          <w:pPr>
            <w:pStyle w:val="TOC1"/>
            <w:tabs>
              <w:tab w:val="right" w:leader="dot" w:pos="9350"/>
            </w:tabs>
            <w:rPr>
              <w:rFonts w:cstheme="minorBidi"/>
              <w:noProof/>
            </w:rPr>
          </w:pPr>
          <w:hyperlink w:anchor="_Toc153286183" w:history="1">
            <w:r w:rsidRPr="00967B62">
              <w:rPr>
                <w:rStyle w:val="Hyperlink"/>
                <w:noProof/>
                <w:shd w:val="clear" w:color="auto" w:fill="FFFFFF"/>
              </w:rPr>
              <w:t>References</w:t>
            </w:r>
            <w:r>
              <w:rPr>
                <w:noProof/>
                <w:webHidden/>
              </w:rPr>
              <w:tab/>
            </w:r>
            <w:r>
              <w:rPr>
                <w:noProof/>
                <w:webHidden/>
              </w:rPr>
              <w:fldChar w:fldCharType="begin"/>
            </w:r>
            <w:r>
              <w:rPr>
                <w:noProof/>
                <w:webHidden/>
              </w:rPr>
              <w:instrText xml:space="preserve"> PAGEREF _Toc153286183 \h </w:instrText>
            </w:r>
            <w:r>
              <w:rPr>
                <w:noProof/>
                <w:webHidden/>
              </w:rPr>
            </w:r>
            <w:r>
              <w:rPr>
                <w:noProof/>
                <w:webHidden/>
              </w:rPr>
              <w:fldChar w:fldCharType="separate"/>
            </w:r>
            <w:r>
              <w:rPr>
                <w:noProof/>
                <w:webHidden/>
              </w:rPr>
              <w:t>12</w:t>
            </w:r>
            <w:r>
              <w:rPr>
                <w:noProof/>
                <w:webHidden/>
              </w:rPr>
              <w:fldChar w:fldCharType="end"/>
            </w:r>
          </w:hyperlink>
        </w:p>
        <w:p w:rsidR="00C377CE" w:rsidRDefault="00C377CE">
          <w:r>
            <w:rPr>
              <w:b/>
              <w:bCs/>
              <w:noProof/>
            </w:rPr>
            <w:fldChar w:fldCharType="end"/>
          </w:r>
        </w:p>
      </w:sdtContent>
    </w:sdt>
    <w:p w:rsidR="00C377CE" w:rsidRDefault="00C377CE" w:rsidP="00BA25CD">
      <w:pPr>
        <w:pStyle w:val="Heading1"/>
        <w:jc w:val="both"/>
        <w:rPr>
          <w:rFonts w:cs="Times New Roman"/>
          <w:szCs w:val="24"/>
        </w:rPr>
      </w:pPr>
    </w:p>
    <w:p w:rsidR="00C377CE" w:rsidRDefault="00C377CE" w:rsidP="00BA25CD">
      <w:pPr>
        <w:pStyle w:val="Heading1"/>
        <w:jc w:val="both"/>
        <w:rPr>
          <w:rFonts w:cs="Times New Roman"/>
          <w:szCs w:val="24"/>
        </w:rPr>
      </w:pPr>
    </w:p>
    <w:p w:rsidR="00C377CE" w:rsidRDefault="00C377CE" w:rsidP="00BA25CD">
      <w:pPr>
        <w:pStyle w:val="Heading1"/>
        <w:jc w:val="both"/>
        <w:rPr>
          <w:rFonts w:cs="Times New Roman"/>
          <w:szCs w:val="24"/>
        </w:rPr>
      </w:pPr>
    </w:p>
    <w:p w:rsidR="00C377CE" w:rsidRDefault="00C377CE" w:rsidP="00BA25CD">
      <w:pPr>
        <w:pStyle w:val="Heading1"/>
        <w:jc w:val="both"/>
        <w:rPr>
          <w:rFonts w:cs="Times New Roman"/>
          <w:szCs w:val="24"/>
        </w:rPr>
      </w:pPr>
    </w:p>
    <w:p w:rsidR="00C377CE" w:rsidRDefault="00C377CE" w:rsidP="00BA25CD">
      <w:pPr>
        <w:pStyle w:val="Heading1"/>
        <w:jc w:val="both"/>
        <w:rPr>
          <w:rFonts w:cs="Times New Roman"/>
          <w:szCs w:val="24"/>
        </w:rPr>
      </w:pPr>
    </w:p>
    <w:p w:rsidR="00C377CE" w:rsidRDefault="00C377CE" w:rsidP="00BA25CD">
      <w:pPr>
        <w:pStyle w:val="Heading1"/>
        <w:jc w:val="both"/>
        <w:rPr>
          <w:rFonts w:cs="Times New Roman"/>
          <w:szCs w:val="24"/>
        </w:rPr>
      </w:pPr>
    </w:p>
    <w:p w:rsidR="00C377CE" w:rsidRDefault="00C377CE" w:rsidP="00BA25CD">
      <w:pPr>
        <w:pStyle w:val="Heading1"/>
        <w:jc w:val="both"/>
        <w:rPr>
          <w:rFonts w:cs="Times New Roman"/>
          <w:szCs w:val="24"/>
        </w:rPr>
      </w:pPr>
    </w:p>
    <w:p w:rsidR="00C377CE" w:rsidRDefault="00C377CE" w:rsidP="00BA25CD">
      <w:pPr>
        <w:pStyle w:val="Heading1"/>
        <w:jc w:val="both"/>
        <w:rPr>
          <w:rFonts w:cs="Times New Roman"/>
          <w:szCs w:val="24"/>
        </w:rPr>
      </w:pPr>
    </w:p>
    <w:p w:rsidR="00C377CE" w:rsidRDefault="00C377CE" w:rsidP="00BA25CD">
      <w:pPr>
        <w:pStyle w:val="Heading1"/>
        <w:jc w:val="both"/>
        <w:rPr>
          <w:rFonts w:cs="Times New Roman"/>
          <w:szCs w:val="24"/>
        </w:rPr>
      </w:pPr>
    </w:p>
    <w:p w:rsidR="00C377CE" w:rsidRDefault="00C377CE" w:rsidP="00BA25CD">
      <w:pPr>
        <w:pStyle w:val="Heading1"/>
        <w:jc w:val="both"/>
        <w:rPr>
          <w:rFonts w:cs="Times New Roman"/>
          <w:szCs w:val="24"/>
        </w:rPr>
      </w:pPr>
    </w:p>
    <w:p w:rsidR="00C377CE" w:rsidRDefault="00C377CE" w:rsidP="00C377CE">
      <w:pPr>
        <w:rPr>
          <w:lang w:val="en-GB"/>
        </w:rPr>
      </w:pPr>
    </w:p>
    <w:p w:rsidR="00C377CE" w:rsidRDefault="00C377CE" w:rsidP="00C377CE">
      <w:pPr>
        <w:rPr>
          <w:lang w:val="en-GB"/>
        </w:rPr>
      </w:pPr>
    </w:p>
    <w:p w:rsidR="00C377CE" w:rsidRPr="00C377CE" w:rsidRDefault="00C377CE" w:rsidP="00C377CE">
      <w:pPr>
        <w:rPr>
          <w:lang w:val="en-GB"/>
        </w:rPr>
      </w:pPr>
    </w:p>
    <w:p w:rsidR="00F94C80" w:rsidRDefault="00F94C80" w:rsidP="00BA25CD">
      <w:pPr>
        <w:pStyle w:val="Heading1"/>
        <w:jc w:val="both"/>
        <w:rPr>
          <w:rFonts w:cs="Times New Roman"/>
          <w:szCs w:val="24"/>
        </w:rPr>
      </w:pPr>
      <w:bookmarkStart w:id="3" w:name="_Toc153286148"/>
    </w:p>
    <w:p w:rsidR="00F94C80" w:rsidRDefault="00F94C80" w:rsidP="00BA25CD">
      <w:pPr>
        <w:pStyle w:val="Heading1"/>
        <w:jc w:val="both"/>
        <w:rPr>
          <w:rFonts w:cs="Times New Roman"/>
          <w:szCs w:val="24"/>
        </w:rPr>
      </w:pPr>
    </w:p>
    <w:p w:rsidR="002D69A2" w:rsidRDefault="002D69A2" w:rsidP="00BA25CD">
      <w:pPr>
        <w:pStyle w:val="Heading1"/>
        <w:jc w:val="both"/>
        <w:rPr>
          <w:rFonts w:cs="Times New Roman"/>
          <w:szCs w:val="24"/>
        </w:rPr>
      </w:pPr>
      <w:r w:rsidRPr="00BA25CD">
        <w:rPr>
          <w:rFonts w:cs="Times New Roman"/>
          <w:szCs w:val="24"/>
        </w:rPr>
        <w:t>Examination of Google's Hierarchical structure in Accomplishing its Central goal and Vision statements</w:t>
      </w:r>
      <w:bookmarkEnd w:id="3"/>
    </w:p>
    <w:p w:rsidR="00F94C80" w:rsidRDefault="00F94C80" w:rsidP="00F94C80">
      <w:pPr>
        <w:rPr>
          <w:lang w:val="en-GB"/>
        </w:rPr>
      </w:pPr>
      <w:r>
        <w:rPr>
          <w:noProof/>
        </w:rPr>
        <w:drawing>
          <wp:inline distT="0" distB="0" distL="0" distR="0">
            <wp:extent cx="5705475" cy="3803650"/>
            <wp:effectExtent l="0" t="0" r="9525" b="6350"/>
            <wp:docPr id="1" name="Picture 1" descr="Google Company Hierarchy | Google company, Organizational structure,  Company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Company Hierarchy | Google company, Organizational structure,  Company struct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5475" cy="3803650"/>
                    </a:xfrm>
                    <a:prstGeom prst="rect">
                      <a:avLst/>
                    </a:prstGeom>
                    <a:noFill/>
                    <a:ln>
                      <a:noFill/>
                    </a:ln>
                  </pic:spPr>
                </pic:pic>
              </a:graphicData>
            </a:graphic>
          </wp:inline>
        </w:drawing>
      </w:r>
    </w:p>
    <w:p w:rsidR="00F94C80" w:rsidRPr="00F94C80" w:rsidRDefault="00F94C80" w:rsidP="00F94C80">
      <w:pPr>
        <w:rPr>
          <w:lang w:val="en-GB"/>
        </w:rPr>
      </w:pPr>
      <w:r>
        <w:rPr>
          <w:color w:val="000000"/>
          <w:shd w:val="clear" w:color="auto" w:fill="FFFFFF"/>
        </w:rPr>
        <w:t xml:space="preserve">                                                                (Pinterest, 2023)</w:t>
      </w:r>
    </w:p>
    <w:p w:rsidR="00F94C80" w:rsidRPr="00F94C80" w:rsidRDefault="00F94C80" w:rsidP="00F94C80">
      <w:pPr>
        <w:rPr>
          <w:lang w:val="en-GB"/>
        </w:rPr>
      </w:pPr>
    </w:p>
    <w:p w:rsidR="002D69A2" w:rsidRPr="00BA25CD" w:rsidRDefault="002D69A2" w:rsidP="00BA25CD">
      <w:pPr>
        <w:pStyle w:val="Heading2"/>
        <w:spacing w:line="360" w:lineRule="auto"/>
        <w:jc w:val="both"/>
        <w:rPr>
          <w:rFonts w:cs="Times New Roman"/>
          <w:szCs w:val="24"/>
          <w:lang w:val="en-GB"/>
        </w:rPr>
      </w:pPr>
      <w:bookmarkStart w:id="4" w:name="_Toc153286149"/>
      <w:r w:rsidRPr="00BA25CD">
        <w:rPr>
          <w:rFonts w:cs="Times New Roman"/>
          <w:szCs w:val="24"/>
          <w:lang w:val="en-GB"/>
        </w:rPr>
        <w:t>Introduction</w:t>
      </w:r>
      <w:bookmarkEnd w:id="4"/>
      <w:r w:rsidRPr="00BA25CD">
        <w:rPr>
          <w:rFonts w:cs="Times New Roman"/>
          <w:szCs w:val="24"/>
          <w:lang w:val="en-GB"/>
        </w:rPr>
        <w:t xml:space="preserve"> </w:t>
      </w:r>
    </w:p>
    <w:p w:rsidR="002D69A2" w:rsidRPr="00BA25CD" w:rsidRDefault="002D69A2" w:rsidP="00BA25CD">
      <w:pPr>
        <w:spacing w:line="360" w:lineRule="auto"/>
        <w:rPr>
          <w:rFonts w:eastAsiaTheme="majorEastAsia" w:cs="Times New Roman"/>
          <w:szCs w:val="24"/>
          <w:lang w:val="en-GB"/>
        </w:rPr>
      </w:pPr>
      <w:r w:rsidRPr="00BA25CD">
        <w:rPr>
          <w:rFonts w:eastAsiaTheme="majorEastAsia" w:cs="Times New Roman"/>
          <w:szCs w:val="24"/>
          <w:lang w:val="en-GB"/>
        </w:rPr>
        <w:t xml:space="preserve">The </w:t>
      </w:r>
      <w:r w:rsidR="00BA25CD" w:rsidRPr="00BA25CD">
        <w:rPr>
          <w:rFonts w:eastAsiaTheme="majorEastAsia" w:cs="Times New Roman"/>
          <w:szCs w:val="24"/>
          <w:lang w:val="en-GB"/>
        </w:rPr>
        <w:t>organisation's</w:t>
      </w:r>
      <w:r w:rsidRPr="00BA25CD">
        <w:rPr>
          <w:rFonts w:eastAsiaTheme="majorEastAsia" w:cs="Times New Roman"/>
          <w:szCs w:val="24"/>
          <w:lang w:val="en-GB"/>
        </w:rPr>
        <w:t xml:space="preserve"> overall exercises are directed by Google's vision statement, "to give admittance to the world's data in a single click (Nielson and </w:t>
      </w:r>
      <w:proofErr w:type="spellStart"/>
      <w:r w:rsidRPr="00BA25CD">
        <w:rPr>
          <w:rFonts w:eastAsiaTheme="majorEastAsia" w:cs="Times New Roman"/>
          <w:szCs w:val="24"/>
          <w:lang w:val="en-GB"/>
        </w:rPr>
        <w:t>Gandor</w:t>
      </w:r>
      <w:proofErr w:type="spellEnd"/>
      <w:r w:rsidRPr="00BA25CD">
        <w:rPr>
          <w:rFonts w:eastAsiaTheme="majorEastAsia" w:cs="Times New Roman"/>
          <w:szCs w:val="24"/>
          <w:lang w:val="en-GB"/>
        </w:rPr>
        <w:t>, 2022)," and statement of purpose, "to coordinate the world's data and make it accessible and helpful (</w:t>
      </w:r>
      <w:proofErr w:type="spellStart"/>
      <w:r w:rsidRPr="00BA25CD">
        <w:rPr>
          <w:rFonts w:eastAsiaTheme="majorEastAsia" w:cs="Times New Roman"/>
          <w:szCs w:val="24"/>
          <w:lang w:val="en-GB"/>
        </w:rPr>
        <w:t>Octaberlina</w:t>
      </w:r>
      <w:proofErr w:type="spellEnd"/>
      <w:r w:rsidRPr="00BA25CD">
        <w:rPr>
          <w:rFonts w:eastAsiaTheme="majorEastAsia" w:cs="Times New Roman"/>
          <w:szCs w:val="24"/>
          <w:lang w:val="en-GB"/>
        </w:rPr>
        <w:t xml:space="preserve"> et al., 2020). We will look at the characteristics and factors that affect Google's hierarchical structure as per its objective and vision proclamations in this case study.</w:t>
      </w:r>
    </w:p>
    <w:p w:rsidR="002D69A2" w:rsidRDefault="002D69A2" w:rsidP="00BA25CD">
      <w:pPr>
        <w:pStyle w:val="Heading2"/>
        <w:spacing w:line="360" w:lineRule="auto"/>
        <w:jc w:val="both"/>
        <w:rPr>
          <w:rFonts w:cs="Times New Roman"/>
          <w:szCs w:val="24"/>
          <w:lang w:val="en-GB"/>
        </w:rPr>
      </w:pPr>
      <w:bookmarkStart w:id="5" w:name="_Toc153286150"/>
      <w:r w:rsidRPr="00BA25CD">
        <w:rPr>
          <w:rFonts w:cs="Times New Roman"/>
          <w:szCs w:val="24"/>
          <w:lang w:val="en-GB"/>
        </w:rPr>
        <w:lastRenderedPageBreak/>
        <w:t>Capabilities and Products</w:t>
      </w:r>
      <w:bookmarkEnd w:id="5"/>
    </w:p>
    <w:p w:rsidR="0042128A" w:rsidRDefault="0042128A" w:rsidP="0042128A">
      <w:pPr>
        <w:ind w:left="1440"/>
        <w:rPr>
          <w:lang w:val="en-GB"/>
        </w:rPr>
      </w:pPr>
      <w:r>
        <w:rPr>
          <w:noProof/>
        </w:rPr>
        <w:drawing>
          <wp:inline distT="0" distB="0" distL="0" distR="0">
            <wp:extent cx="3979333" cy="2238375"/>
            <wp:effectExtent l="0" t="0" r="2540" b="0"/>
            <wp:docPr id="7" name="Picture 7" descr="Top Google Services Everyone should know about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p Google Services Everyone should know about in 202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83310" cy="2240612"/>
                    </a:xfrm>
                    <a:prstGeom prst="rect">
                      <a:avLst/>
                    </a:prstGeom>
                    <a:noFill/>
                    <a:ln>
                      <a:noFill/>
                    </a:ln>
                  </pic:spPr>
                </pic:pic>
              </a:graphicData>
            </a:graphic>
          </wp:inline>
        </w:drawing>
      </w:r>
    </w:p>
    <w:p w:rsidR="0042128A" w:rsidRPr="0042128A" w:rsidRDefault="0042128A" w:rsidP="0042128A">
      <w:pPr>
        <w:ind w:left="1440"/>
        <w:rPr>
          <w:lang w:val="en-GB"/>
        </w:rPr>
      </w:pPr>
      <w:r>
        <w:rPr>
          <w:color w:val="000000"/>
          <w:shd w:val="clear" w:color="auto" w:fill="FFFFFF"/>
        </w:rPr>
        <w:t xml:space="preserve">                                            </w:t>
      </w:r>
      <w:r>
        <w:rPr>
          <w:color w:val="000000"/>
          <w:shd w:val="clear" w:color="auto" w:fill="FFFFFF"/>
        </w:rPr>
        <w:t>(Vijay, 2022)</w:t>
      </w:r>
    </w:p>
    <w:p w:rsidR="002D69A2" w:rsidRDefault="002D69A2" w:rsidP="00BA25CD">
      <w:pPr>
        <w:spacing w:line="360" w:lineRule="auto"/>
        <w:rPr>
          <w:rFonts w:eastAsiaTheme="majorEastAsia" w:cs="Times New Roman"/>
          <w:szCs w:val="24"/>
          <w:lang w:val="en-GB"/>
        </w:rPr>
      </w:pPr>
      <w:r w:rsidRPr="00BA25CD">
        <w:rPr>
          <w:rFonts w:eastAsiaTheme="majorEastAsia" w:cs="Times New Roman"/>
          <w:szCs w:val="24"/>
          <w:lang w:val="en-GB"/>
        </w:rPr>
        <w:t xml:space="preserve">Products and capability-based definitions are combined in Google's cross-functional hierarchical design (Frank et al., 2022). A methodological approach to achieving the objective is demonstrated by using product categories, such as Pixel devices, and company roles, such as Sales Operations, Engineering </w:t>
      </w:r>
      <w:r w:rsidR="00145200" w:rsidRPr="00BA25CD">
        <w:rPr>
          <w:rFonts w:eastAsiaTheme="majorEastAsia" w:cs="Times New Roman"/>
          <w:szCs w:val="24"/>
          <w:lang w:val="en-GB"/>
        </w:rPr>
        <w:t>and design</w:t>
      </w:r>
      <w:r w:rsidRPr="00BA25CD">
        <w:rPr>
          <w:rFonts w:eastAsiaTheme="majorEastAsia" w:cs="Times New Roman"/>
          <w:szCs w:val="24"/>
          <w:lang w:val="en-GB"/>
        </w:rPr>
        <w:t>, and Product Management, as the foundation for personnel groupings</w:t>
      </w:r>
      <w:r w:rsidR="00145200" w:rsidRPr="00BA25CD">
        <w:rPr>
          <w:rFonts w:eastAsiaTheme="majorEastAsia" w:cs="Times New Roman"/>
          <w:szCs w:val="24"/>
          <w:lang w:val="en-GB"/>
        </w:rPr>
        <w:t xml:space="preserve"> (Wang et al., 2022)</w:t>
      </w:r>
      <w:r w:rsidRPr="00BA25CD">
        <w:rPr>
          <w:rFonts w:eastAsiaTheme="majorEastAsia" w:cs="Times New Roman"/>
          <w:szCs w:val="24"/>
          <w:lang w:val="en-GB"/>
        </w:rPr>
        <w:t xml:space="preserve">. Google guarantees an engaged and concentrated labour force by organising groups around capabilities and items, which assists with putting together the world's data effectively </w:t>
      </w:r>
    </w:p>
    <w:p w:rsidR="002D69A2" w:rsidRPr="00BA25CD" w:rsidRDefault="002D69A2" w:rsidP="00BA25CD">
      <w:pPr>
        <w:spacing w:line="360" w:lineRule="auto"/>
        <w:rPr>
          <w:rFonts w:eastAsiaTheme="majorEastAsia" w:cs="Times New Roman"/>
          <w:szCs w:val="24"/>
          <w:lang w:val="en-GB"/>
        </w:rPr>
      </w:pPr>
      <w:r w:rsidRPr="00BA25CD">
        <w:rPr>
          <w:rFonts w:eastAsiaTheme="majorEastAsia" w:cs="Times New Roman"/>
          <w:szCs w:val="24"/>
          <w:lang w:val="en-GB"/>
        </w:rPr>
        <w:t xml:space="preserve"> </w:t>
      </w:r>
    </w:p>
    <w:p w:rsidR="00145200" w:rsidRPr="00BA25CD" w:rsidRDefault="00BA25CD" w:rsidP="00BA25CD">
      <w:pPr>
        <w:pStyle w:val="Heading2"/>
        <w:spacing w:line="360" w:lineRule="auto"/>
        <w:jc w:val="both"/>
        <w:rPr>
          <w:rFonts w:cs="Times New Roman"/>
          <w:color w:val="000000" w:themeColor="text1"/>
          <w:szCs w:val="24"/>
        </w:rPr>
      </w:pPr>
      <w:bookmarkStart w:id="6" w:name="_Toc153286151"/>
      <w:r w:rsidRPr="00BA25CD">
        <w:rPr>
          <w:rFonts w:cs="Times New Roman"/>
          <w:color w:val="000000" w:themeColor="text1"/>
          <w:szCs w:val="24"/>
        </w:rPr>
        <w:t>There are no</w:t>
      </w:r>
      <w:r w:rsidR="00C1552C" w:rsidRPr="00BA25CD">
        <w:rPr>
          <w:rFonts w:cs="Times New Roman"/>
          <w:color w:val="000000" w:themeColor="text1"/>
          <w:szCs w:val="24"/>
        </w:rPr>
        <w:t xml:space="preserve"> </w:t>
      </w:r>
      <w:r w:rsidRPr="00BA25CD">
        <w:rPr>
          <w:rFonts w:cs="Times New Roman"/>
          <w:color w:val="000000" w:themeColor="text1"/>
          <w:szCs w:val="24"/>
        </w:rPr>
        <w:t>Low</w:t>
      </w:r>
      <w:r w:rsidR="00145200" w:rsidRPr="00BA25CD">
        <w:rPr>
          <w:rFonts w:cs="Times New Roman"/>
          <w:color w:val="000000" w:themeColor="text1"/>
          <w:szCs w:val="24"/>
        </w:rPr>
        <w:t xml:space="preserve"> levels of middle management between leadership and employees</w:t>
      </w:r>
      <w:r w:rsidRPr="00BA25CD">
        <w:rPr>
          <w:rFonts w:cs="Times New Roman"/>
          <w:color w:val="000000" w:themeColor="text1"/>
          <w:szCs w:val="24"/>
        </w:rPr>
        <w:t>.</w:t>
      </w:r>
      <w:bookmarkEnd w:id="6"/>
      <w:r w:rsidR="00145200" w:rsidRPr="00BA25CD">
        <w:rPr>
          <w:rFonts w:cs="Times New Roman"/>
          <w:color w:val="000000" w:themeColor="text1"/>
          <w:szCs w:val="24"/>
        </w:rPr>
        <w:t xml:space="preserve"> </w:t>
      </w:r>
    </w:p>
    <w:p w:rsidR="002D69A2" w:rsidRPr="00BA25CD" w:rsidRDefault="002D69A2" w:rsidP="00BA25CD">
      <w:pPr>
        <w:spacing w:line="360" w:lineRule="auto"/>
        <w:rPr>
          <w:rFonts w:eastAsiaTheme="majorEastAsia" w:cs="Times New Roman"/>
          <w:szCs w:val="24"/>
          <w:lang w:val="en-GB"/>
        </w:rPr>
      </w:pPr>
      <w:r w:rsidRPr="00BA25CD">
        <w:rPr>
          <w:rFonts w:eastAsiaTheme="majorEastAsia" w:cs="Times New Roman"/>
          <w:szCs w:val="24"/>
          <w:lang w:val="en-GB"/>
        </w:rPr>
        <w:t xml:space="preserve">One thing to see about Google's authoritative design is the </w:t>
      </w:r>
      <w:r w:rsidR="001A56C3" w:rsidRPr="00BA25CD">
        <w:rPr>
          <w:rFonts w:eastAsiaTheme="majorEastAsia" w:cs="Times New Roman"/>
          <w:szCs w:val="24"/>
          <w:lang w:val="en-GB"/>
        </w:rPr>
        <w:t>few to no level of middle management between leadership and employees (Wilson, 2020).</w:t>
      </w:r>
      <w:r w:rsidRPr="00BA25CD">
        <w:rPr>
          <w:rFonts w:eastAsiaTheme="majorEastAsia" w:cs="Times New Roman"/>
          <w:szCs w:val="24"/>
          <w:lang w:val="en-GB"/>
        </w:rPr>
        <w:t xml:space="preserve"> Th</w:t>
      </w:r>
      <w:r w:rsidR="001A56C3" w:rsidRPr="00BA25CD">
        <w:rPr>
          <w:rFonts w:eastAsiaTheme="majorEastAsia" w:cs="Times New Roman"/>
          <w:szCs w:val="24"/>
          <w:lang w:val="en-GB"/>
        </w:rPr>
        <w:t>is</w:t>
      </w:r>
      <w:r w:rsidRPr="00BA25CD">
        <w:rPr>
          <w:rFonts w:eastAsiaTheme="majorEastAsia" w:cs="Times New Roman"/>
          <w:szCs w:val="24"/>
          <w:lang w:val="en-GB"/>
        </w:rPr>
        <w:t xml:space="preserve"> </w:t>
      </w:r>
      <w:r w:rsidR="00145200" w:rsidRPr="00BA25CD">
        <w:rPr>
          <w:rFonts w:eastAsiaTheme="majorEastAsia" w:cs="Times New Roman"/>
          <w:szCs w:val="24"/>
          <w:lang w:val="en-GB"/>
        </w:rPr>
        <w:t>low-ordered</w:t>
      </w:r>
      <w:r w:rsidRPr="00BA25CD">
        <w:rPr>
          <w:rFonts w:eastAsiaTheme="majorEastAsia" w:cs="Times New Roman"/>
          <w:szCs w:val="24"/>
          <w:lang w:val="en-GB"/>
        </w:rPr>
        <w:t xml:space="preserve"> progression </w:t>
      </w:r>
      <w:r w:rsidR="001A56C3" w:rsidRPr="00BA25CD">
        <w:rPr>
          <w:rFonts w:eastAsiaTheme="majorEastAsia" w:cs="Times New Roman"/>
          <w:szCs w:val="24"/>
          <w:lang w:val="en-GB"/>
        </w:rPr>
        <w:t>energises</w:t>
      </w:r>
      <w:r w:rsidRPr="00BA25CD">
        <w:rPr>
          <w:rFonts w:eastAsiaTheme="majorEastAsia" w:cs="Times New Roman"/>
          <w:szCs w:val="24"/>
          <w:lang w:val="en-GB"/>
        </w:rPr>
        <w:t xml:space="preserve"> the executives, </w:t>
      </w:r>
      <w:r w:rsidR="001A56C3" w:rsidRPr="00BA25CD">
        <w:rPr>
          <w:rFonts w:eastAsiaTheme="majorEastAsia" w:cs="Times New Roman"/>
          <w:szCs w:val="24"/>
          <w:lang w:val="en-GB"/>
        </w:rPr>
        <w:t>teams</w:t>
      </w:r>
      <w:r w:rsidRPr="00BA25CD">
        <w:rPr>
          <w:rFonts w:eastAsiaTheme="majorEastAsia" w:cs="Times New Roman"/>
          <w:szCs w:val="24"/>
          <w:lang w:val="en-GB"/>
        </w:rPr>
        <w:t xml:space="preserve">, and </w:t>
      </w:r>
      <w:r w:rsidR="001A56C3" w:rsidRPr="00BA25CD">
        <w:rPr>
          <w:rFonts w:eastAsiaTheme="majorEastAsia" w:cs="Times New Roman"/>
          <w:szCs w:val="24"/>
          <w:lang w:val="en-GB"/>
        </w:rPr>
        <w:t>staff</w:t>
      </w:r>
      <w:r w:rsidRPr="00BA25CD">
        <w:rPr>
          <w:rFonts w:eastAsiaTheme="majorEastAsia" w:cs="Times New Roman"/>
          <w:szCs w:val="24"/>
          <w:lang w:val="en-GB"/>
        </w:rPr>
        <w:t xml:space="preserve"> to </w:t>
      </w:r>
      <w:r w:rsidR="001A56C3" w:rsidRPr="00BA25CD">
        <w:rPr>
          <w:rFonts w:eastAsiaTheme="majorEastAsia" w:cs="Times New Roman"/>
          <w:szCs w:val="24"/>
          <w:lang w:val="en-GB"/>
        </w:rPr>
        <w:t>communicate</w:t>
      </w:r>
      <w:r w:rsidRPr="00BA25CD">
        <w:rPr>
          <w:rFonts w:eastAsiaTheme="majorEastAsia" w:cs="Times New Roman"/>
          <w:szCs w:val="24"/>
          <w:lang w:val="en-GB"/>
        </w:rPr>
        <w:t xml:space="preserve"> successfully with each other. By lessening administrative </w:t>
      </w:r>
      <w:r w:rsidR="001A56C3" w:rsidRPr="00BA25CD">
        <w:rPr>
          <w:rFonts w:eastAsiaTheme="majorEastAsia" w:cs="Times New Roman"/>
          <w:szCs w:val="24"/>
          <w:lang w:val="en-GB"/>
        </w:rPr>
        <w:t>obstacles</w:t>
      </w:r>
      <w:r w:rsidRPr="00BA25CD">
        <w:rPr>
          <w:rFonts w:eastAsiaTheme="majorEastAsia" w:cs="Times New Roman"/>
          <w:szCs w:val="24"/>
          <w:lang w:val="en-GB"/>
        </w:rPr>
        <w:t>, this level</w:t>
      </w:r>
      <w:r w:rsidR="001A56C3" w:rsidRPr="00BA25CD">
        <w:rPr>
          <w:rFonts w:eastAsiaTheme="majorEastAsia" w:cs="Times New Roman"/>
          <w:szCs w:val="24"/>
          <w:lang w:val="en-GB"/>
        </w:rPr>
        <w:t xml:space="preserve"> of</w:t>
      </w:r>
      <w:r w:rsidRPr="00BA25CD">
        <w:rPr>
          <w:rFonts w:eastAsiaTheme="majorEastAsia" w:cs="Times New Roman"/>
          <w:szCs w:val="24"/>
          <w:lang w:val="en-GB"/>
        </w:rPr>
        <w:t xml:space="preserve"> authoritative design helps </w:t>
      </w:r>
      <w:r w:rsidR="001A56C3" w:rsidRPr="00BA25CD">
        <w:rPr>
          <w:rFonts w:eastAsiaTheme="majorEastAsia" w:cs="Times New Roman"/>
          <w:szCs w:val="24"/>
          <w:lang w:val="en-GB"/>
        </w:rPr>
        <w:t xml:space="preserve">in </w:t>
      </w:r>
      <w:r w:rsidRPr="00BA25CD">
        <w:rPr>
          <w:rFonts w:eastAsiaTheme="majorEastAsia" w:cs="Times New Roman"/>
          <w:szCs w:val="24"/>
          <w:lang w:val="en-GB"/>
        </w:rPr>
        <w:t>making information broadly open</w:t>
      </w:r>
      <w:r w:rsidR="001A56C3" w:rsidRPr="00BA25CD">
        <w:rPr>
          <w:rFonts w:eastAsiaTheme="majorEastAsia" w:cs="Times New Roman"/>
          <w:szCs w:val="24"/>
          <w:lang w:val="en-GB"/>
        </w:rPr>
        <w:t xml:space="preserve"> and accessible to everyone</w:t>
      </w:r>
      <w:r w:rsidRPr="00BA25CD">
        <w:rPr>
          <w:rFonts w:eastAsiaTheme="majorEastAsia" w:cs="Times New Roman"/>
          <w:szCs w:val="24"/>
          <w:lang w:val="en-GB"/>
        </w:rPr>
        <w:t xml:space="preserve">. The </w:t>
      </w:r>
      <w:r w:rsidR="00BA25CD" w:rsidRPr="00BA25CD">
        <w:rPr>
          <w:rFonts w:eastAsiaTheme="majorEastAsia" w:cs="Times New Roman"/>
          <w:szCs w:val="24"/>
          <w:lang w:val="en-GB"/>
        </w:rPr>
        <w:t>organisation's</w:t>
      </w:r>
      <w:r w:rsidRPr="00BA25CD">
        <w:rPr>
          <w:rFonts w:eastAsiaTheme="majorEastAsia" w:cs="Times New Roman"/>
          <w:szCs w:val="24"/>
          <w:lang w:val="en-GB"/>
        </w:rPr>
        <w:t xml:space="preserve"> capacity to </w:t>
      </w:r>
      <w:r w:rsidR="001A56C3" w:rsidRPr="00BA25CD">
        <w:rPr>
          <w:rFonts w:eastAsiaTheme="majorEastAsia" w:cs="Times New Roman"/>
          <w:szCs w:val="24"/>
          <w:lang w:val="en-GB"/>
        </w:rPr>
        <w:t>arrange</w:t>
      </w:r>
      <w:r w:rsidRPr="00BA25CD">
        <w:rPr>
          <w:rFonts w:eastAsiaTheme="majorEastAsia" w:cs="Times New Roman"/>
          <w:szCs w:val="24"/>
          <w:lang w:val="en-GB"/>
        </w:rPr>
        <w:t xml:space="preserve"> data universally is </w:t>
      </w:r>
      <w:r w:rsidR="001A56C3" w:rsidRPr="00BA25CD">
        <w:rPr>
          <w:rFonts w:eastAsiaTheme="majorEastAsia" w:cs="Times New Roman"/>
          <w:szCs w:val="24"/>
          <w:lang w:val="en-GB"/>
        </w:rPr>
        <w:t>facilitated by</w:t>
      </w:r>
      <w:r w:rsidRPr="00BA25CD">
        <w:rPr>
          <w:rFonts w:eastAsiaTheme="majorEastAsia" w:cs="Times New Roman"/>
          <w:szCs w:val="24"/>
          <w:lang w:val="en-GB"/>
        </w:rPr>
        <w:t xml:space="preserve"> the simplicity with which </w:t>
      </w:r>
      <w:r w:rsidR="001A56C3" w:rsidRPr="00BA25CD">
        <w:rPr>
          <w:rFonts w:eastAsiaTheme="majorEastAsia" w:cs="Times New Roman"/>
          <w:szCs w:val="24"/>
          <w:lang w:val="en-GB"/>
        </w:rPr>
        <w:t>staff</w:t>
      </w:r>
      <w:r w:rsidRPr="00BA25CD">
        <w:rPr>
          <w:rFonts w:eastAsiaTheme="majorEastAsia" w:cs="Times New Roman"/>
          <w:szCs w:val="24"/>
          <w:lang w:val="en-GB"/>
        </w:rPr>
        <w:t xml:space="preserve"> might divide data between themselves</w:t>
      </w:r>
      <w:r w:rsidR="001A56C3" w:rsidRPr="00BA25CD">
        <w:rPr>
          <w:rFonts w:eastAsiaTheme="majorEastAsia" w:cs="Times New Roman"/>
          <w:szCs w:val="24"/>
          <w:lang w:val="en-GB"/>
        </w:rPr>
        <w:t xml:space="preserve"> (Van der </w:t>
      </w:r>
      <w:proofErr w:type="spellStart"/>
      <w:r w:rsidR="001A56C3" w:rsidRPr="00BA25CD">
        <w:rPr>
          <w:rFonts w:eastAsiaTheme="majorEastAsia" w:cs="Times New Roman"/>
          <w:szCs w:val="24"/>
          <w:lang w:val="en-GB"/>
        </w:rPr>
        <w:t>Voort</w:t>
      </w:r>
      <w:proofErr w:type="spellEnd"/>
      <w:r w:rsidR="001A56C3" w:rsidRPr="00BA25CD">
        <w:rPr>
          <w:rFonts w:eastAsiaTheme="majorEastAsia" w:cs="Times New Roman"/>
          <w:szCs w:val="24"/>
          <w:lang w:val="en-GB"/>
        </w:rPr>
        <w:t xml:space="preserve"> et al., 2021)</w:t>
      </w:r>
      <w:r w:rsidRPr="00BA25CD">
        <w:rPr>
          <w:rFonts w:eastAsiaTheme="majorEastAsia" w:cs="Times New Roman"/>
          <w:szCs w:val="24"/>
          <w:lang w:val="en-GB"/>
        </w:rPr>
        <w:t>.</w:t>
      </w:r>
    </w:p>
    <w:p w:rsidR="001A56C3" w:rsidRPr="00BA25CD" w:rsidRDefault="001A56C3" w:rsidP="00BA25CD">
      <w:pPr>
        <w:spacing w:line="360" w:lineRule="auto"/>
        <w:rPr>
          <w:rFonts w:eastAsiaTheme="majorEastAsia" w:cs="Times New Roman"/>
          <w:szCs w:val="24"/>
          <w:lang w:val="en-GB"/>
        </w:rPr>
      </w:pPr>
    </w:p>
    <w:p w:rsidR="001A56C3" w:rsidRPr="00BA25CD" w:rsidRDefault="001A56C3" w:rsidP="00BA25CD">
      <w:pPr>
        <w:spacing w:line="360" w:lineRule="auto"/>
        <w:rPr>
          <w:rFonts w:eastAsiaTheme="majorEastAsia" w:cs="Times New Roman"/>
          <w:szCs w:val="24"/>
          <w:lang w:val="en-GB"/>
        </w:rPr>
      </w:pPr>
    </w:p>
    <w:p w:rsidR="002D69A2" w:rsidRPr="00BA25CD" w:rsidRDefault="002D69A2" w:rsidP="00BA25CD">
      <w:pPr>
        <w:pStyle w:val="Heading2"/>
        <w:spacing w:line="360" w:lineRule="auto"/>
        <w:jc w:val="both"/>
        <w:rPr>
          <w:rFonts w:cs="Times New Roman"/>
          <w:szCs w:val="24"/>
          <w:lang w:val="en-GB"/>
        </w:rPr>
      </w:pPr>
      <w:bookmarkStart w:id="7" w:name="_Toc153286152"/>
      <w:r w:rsidRPr="00BA25CD">
        <w:rPr>
          <w:rFonts w:cs="Times New Roman"/>
          <w:szCs w:val="24"/>
          <w:lang w:val="en-GB"/>
        </w:rPr>
        <w:lastRenderedPageBreak/>
        <w:t>Receptiveness and Development Culture</w:t>
      </w:r>
      <w:bookmarkEnd w:id="7"/>
    </w:p>
    <w:p w:rsidR="002D69A2" w:rsidRPr="00BA25CD" w:rsidRDefault="002D69A2" w:rsidP="00BA25CD">
      <w:pPr>
        <w:spacing w:line="360" w:lineRule="auto"/>
        <w:rPr>
          <w:rFonts w:eastAsiaTheme="majorEastAsia" w:cs="Times New Roman"/>
          <w:szCs w:val="24"/>
          <w:lang w:val="en-GB"/>
        </w:rPr>
      </w:pPr>
      <w:r w:rsidRPr="00BA25CD">
        <w:rPr>
          <w:rFonts w:eastAsiaTheme="majorEastAsia" w:cs="Times New Roman"/>
          <w:szCs w:val="24"/>
          <w:lang w:val="en-GB"/>
        </w:rPr>
        <w:t xml:space="preserve">The </w:t>
      </w:r>
      <w:r w:rsidR="00623C9F" w:rsidRPr="00BA25CD">
        <w:rPr>
          <w:rFonts w:eastAsiaTheme="majorEastAsia" w:cs="Times New Roman"/>
          <w:szCs w:val="24"/>
          <w:lang w:val="en-GB"/>
        </w:rPr>
        <w:t>innovative and receptive</w:t>
      </w:r>
      <w:r w:rsidRPr="00BA25CD">
        <w:rPr>
          <w:rFonts w:eastAsiaTheme="majorEastAsia" w:cs="Times New Roman"/>
          <w:szCs w:val="24"/>
          <w:lang w:val="en-GB"/>
        </w:rPr>
        <w:t xml:space="preserve"> corporate culture of Google is fundamental for the </w:t>
      </w:r>
      <w:r w:rsidR="00BA25CD" w:rsidRPr="00BA25CD">
        <w:rPr>
          <w:rFonts w:eastAsiaTheme="majorEastAsia" w:cs="Times New Roman"/>
          <w:szCs w:val="24"/>
          <w:lang w:val="en-GB"/>
        </w:rPr>
        <w:t>organisation's</w:t>
      </w:r>
      <w:r w:rsidRPr="00BA25CD">
        <w:rPr>
          <w:rFonts w:eastAsiaTheme="majorEastAsia" w:cs="Times New Roman"/>
          <w:szCs w:val="24"/>
          <w:lang w:val="en-GB"/>
        </w:rPr>
        <w:t xml:space="preserve"> outcome in understanding its objectives</w:t>
      </w:r>
      <w:r w:rsidR="00623C9F" w:rsidRPr="00BA25CD">
        <w:rPr>
          <w:rFonts w:eastAsiaTheme="majorEastAsia" w:cs="Times New Roman"/>
          <w:szCs w:val="24"/>
          <w:lang w:val="en-GB"/>
        </w:rPr>
        <w:t xml:space="preserve"> (Gong et al., 2022)</w:t>
      </w:r>
      <w:r w:rsidRPr="00BA25CD">
        <w:rPr>
          <w:rFonts w:eastAsiaTheme="majorEastAsia" w:cs="Times New Roman"/>
          <w:szCs w:val="24"/>
          <w:lang w:val="en-GB"/>
        </w:rPr>
        <w:t xml:space="preserve">. </w:t>
      </w:r>
      <w:r w:rsidR="00BA25CD" w:rsidRPr="00BA25CD">
        <w:rPr>
          <w:rFonts w:eastAsiaTheme="majorEastAsia" w:cs="Times New Roman"/>
          <w:szCs w:val="24"/>
          <w:lang w:val="en-GB"/>
        </w:rPr>
        <w:t>The level of authoritative design works the open trade of thoughts and feelings among representatives</w:t>
      </w:r>
      <w:r w:rsidRPr="00BA25CD">
        <w:rPr>
          <w:rFonts w:eastAsiaTheme="majorEastAsia" w:cs="Times New Roman"/>
          <w:szCs w:val="24"/>
          <w:lang w:val="en-GB"/>
        </w:rPr>
        <w:t>. The objective of the mission, which is to make it possible for everyone to access information, is met by this transparency</w:t>
      </w:r>
      <w:r w:rsidR="00C1552C" w:rsidRPr="00BA25CD">
        <w:rPr>
          <w:rFonts w:eastAsiaTheme="majorEastAsia" w:cs="Times New Roman"/>
          <w:szCs w:val="24"/>
          <w:lang w:val="en-GB"/>
        </w:rPr>
        <w:t xml:space="preserve"> (Cui, 2021)</w:t>
      </w:r>
      <w:r w:rsidRPr="00BA25CD">
        <w:rPr>
          <w:rFonts w:eastAsiaTheme="majorEastAsia" w:cs="Times New Roman"/>
          <w:szCs w:val="24"/>
          <w:lang w:val="en-GB"/>
        </w:rPr>
        <w:t xml:space="preserve">. By encouraging staff members to submit ideas, the creative culture also encourages originality and supports the goal of worldwide one-click access to information.                            </w:t>
      </w:r>
    </w:p>
    <w:p w:rsidR="00623C9F" w:rsidRPr="00BA25CD" w:rsidRDefault="00623C9F" w:rsidP="00BA25CD">
      <w:pPr>
        <w:pStyle w:val="Heading2"/>
        <w:spacing w:line="360" w:lineRule="auto"/>
        <w:jc w:val="both"/>
        <w:rPr>
          <w:rFonts w:cs="Times New Roman"/>
          <w:szCs w:val="24"/>
          <w:lang w:val="en-GB"/>
        </w:rPr>
      </w:pPr>
      <w:bookmarkStart w:id="8" w:name="_Toc153286153"/>
      <w:r w:rsidRPr="00BA25CD">
        <w:rPr>
          <w:rFonts w:cs="Times New Roman"/>
          <w:szCs w:val="24"/>
          <w:lang w:val="en-GB"/>
        </w:rPr>
        <w:t>Reflection of intelligence and excellence</w:t>
      </w:r>
      <w:bookmarkEnd w:id="8"/>
    </w:p>
    <w:p w:rsidR="002D69A2" w:rsidRPr="00BA25CD" w:rsidRDefault="002D69A2" w:rsidP="00BA25CD">
      <w:pPr>
        <w:spacing w:line="360" w:lineRule="auto"/>
        <w:rPr>
          <w:rFonts w:eastAsiaTheme="majorEastAsia" w:cs="Times New Roman"/>
          <w:szCs w:val="24"/>
          <w:lang w:val="en-GB"/>
        </w:rPr>
      </w:pPr>
      <w:r w:rsidRPr="00BA25CD">
        <w:rPr>
          <w:rFonts w:eastAsiaTheme="majorEastAsia" w:cs="Times New Roman"/>
          <w:szCs w:val="24"/>
          <w:lang w:val="en-GB"/>
        </w:rPr>
        <w:t xml:space="preserve"> Google's objective is to make </w:t>
      </w:r>
      <w:r w:rsidR="00623C9F" w:rsidRPr="00BA25CD">
        <w:rPr>
          <w:rFonts w:eastAsiaTheme="majorEastAsia" w:cs="Times New Roman"/>
          <w:szCs w:val="24"/>
          <w:lang w:val="en-GB"/>
        </w:rPr>
        <w:t>valuable knowledge</w:t>
      </w:r>
      <w:r w:rsidRPr="00BA25CD">
        <w:rPr>
          <w:rFonts w:eastAsiaTheme="majorEastAsia" w:cs="Times New Roman"/>
          <w:szCs w:val="24"/>
          <w:lang w:val="en-GB"/>
        </w:rPr>
        <w:t>, which aligns with the company's emphasis on intelligence and excellence</w:t>
      </w:r>
      <w:r w:rsidR="00C1552C" w:rsidRPr="00BA25CD">
        <w:rPr>
          <w:rFonts w:eastAsiaTheme="majorEastAsia" w:cs="Times New Roman"/>
          <w:szCs w:val="24"/>
          <w:lang w:val="en-GB"/>
        </w:rPr>
        <w:t xml:space="preserve"> (Shao et al., 2022)</w:t>
      </w:r>
      <w:r w:rsidR="00623C9F" w:rsidRPr="00BA25CD">
        <w:rPr>
          <w:rFonts w:eastAsiaTheme="majorEastAsia" w:cs="Times New Roman"/>
          <w:szCs w:val="24"/>
          <w:lang w:val="en-GB"/>
        </w:rPr>
        <w:t xml:space="preserve">. </w:t>
      </w:r>
      <w:r w:rsidRPr="00BA25CD">
        <w:rPr>
          <w:rFonts w:eastAsiaTheme="majorEastAsia" w:cs="Times New Roman"/>
          <w:szCs w:val="24"/>
          <w:lang w:val="en-GB"/>
        </w:rPr>
        <w:t xml:space="preserve">The </w:t>
      </w:r>
      <w:r w:rsidR="00BA25CD" w:rsidRPr="00BA25CD">
        <w:rPr>
          <w:rFonts w:eastAsiaTheme="majorEastAsia" w:cs="Times New Roman"/>
          <w:szCs w:val="24"/>
          <w:lang w:val="en-GB"/>
        </w:rPr>
        <w:t>organisational</w:t>
      </w:r>
      <w:r w:rsidRPr="00BA25CD">
        <w:rPr>
          <w:rFonts w:eastAsiaTheme="majorEastAsia" w:cs="Times New Roman"/>
          <w:szCs w:val="24"/>
          <w:lang w:val="en-GB"/>
        </w:rPr>
        <w:t xml:space="preserve"> structure encourages employees to strive for excellence, particularly in the development of internet services and consumer electronics</w:t>
      </w:r>
      <w:r w:rsidR="00C1552C" w:rsidRPr="00BA25CD">
        <w:rPr>
          <w:rFonts w:eastAsiaTheme="majorEastAsia" w:cs="Times New Roman"/>
          <w:szCs w:val="24"/>
          <w:lang w:val="en-GB"/>
        </w:rPr>
        <w:t xml:space="preserve"> (</w:t>
      </w:r>
      <w:proofErr w:type="spellStart"/>
      <w:r w:rsidR="00C1552C" w:rsidRPr="00BA25CD">
        <w:rPr>
          <w:rFonts w:eastAsiaTheme="majorEastAsia" w:cs="Times New Roman"/>
          <w:szCs w:val="24"/>
          <w:lang w:val="en-GB"/>
        </w:rPr>
        <w:t>Akdere</w:t>
      </w:r>
      <w:proofErr w:type="spellEnd"/>
      <w:r w:rsidR="00C1552C" w:rsidRPr="00BA25CD">
        <w:rPr>
          <w:rFonts w:eastAsiaTheme="majorEastAsia" w:cs="Times New Roman"/>
          <w:szCs w:val="24"/>
          <w:lang w:val="en-GB"/>
        </w:rPr>
        <w:t xml:space="preserve"> and Erkan, 2020)</w:t>
      </w:r>
      <w:r w:rsidRPr="00BA25CD">
        <w:rPr>
          <w:rFonts w:eastAsiaTheme="majorEastAsia" w:cs="Times New Roman"/>
          <w:szCs w:val="24"/>
          <w:lang w:val="en-GB"/>
        </w:rPr>
        <w:t>. Part</w:t>
      </w:r>
      <w:r w:rsidR="00623C9F" w:rsidRPr="00BA25CD">
        <w:rPr>
          <w:rFonts w:eastAsiaTheme="majorEastAsia" w:cs="Times New Roman"/>
          <w:szCs w:val="24"/>
          <w:lang w:val="en-GB"/>
        </w:rPr>
        <w:t>icipating</w:t>
      </w:r>
      <w:r w:rsidRPr="00BA25CD">
        <w:rPr>
          <w:rFonts w:eastAsiaTheme="majorEastAsia" w:cs="Times New Roman"/>
          <w:szCs w:val="24"/>
          <w:lang w:val="en-GB"/>
        </w:rPr>
        <w:t xml:space="preserve"> effectively in drives and trials shows a devotion to </w:t>
      </w:r>
      <w:r w:rsidR="00623C9F" w:rsidRPr="00BA25CD">
        <w:rPr>
          <w:rFonts w:eastAsiaTheme="majorEastAsia" w:cs="Times New Roman"/>
          <w:szCs w:val="24"/>
          <w:lang w:val="en-GB"/>
        </w:rPr>
        <w:t xml:space="preserve">a certifiable application, which is the reason for conveying high-quality and realistic </w:t>
      </w:r>
      <w:r w:rsidRPr="00BA25CD">
        <w:rPr>
          <w:rFonts w:eastAsiaTheme="majorEastAsia" w:cs="Times New Roman"/>
          <w:szCs w:val="24"/>
          <w:lang w:val="en-GB"/>
        </w:rPr>
        <w:t>information.</w:t>
      </w:r>
    </w:p>
    <w:p w:rsidR="00C1552C" w:rsidRDefault="00C559E3" w:rsidP="00BA25CD">
      <w:pPr>
        <w:pStyle w:val="Heading2"/>
        <w:spacing w:line="360" w:lineRule="auto"/>
        <w:jc w:val="both"/>
        <w:rPr>
          <w:rFonts w:cs="Times New Roman"/>
          <w:szCs w:val="24"/>
          <w:lang w:val="en-GB"/>
        </w:rPr>
      </w:pPr>
      <w:bookmarkStart w:id="9" w:name="_Toc153286154"/>
      <w:r w:rsidRPr="00BA25CD">
        <w:rPr>
          <w:rFonts w:cs="Times New Roman"/>
          <w:szCs w:val="24"/>
          <w:lang w:val="en-GB"/>
        </w:rPr>
        <w:t>Comfortable and socially conscious environment</w:t>
      </w:r>
      <w:bookmarkEnd w:id="9"/>
      <w:r w:rsidRPr="00BA25CD">
        <w:rPr>
          <w:rFonts w:cs="Times New Roman"/>
          <w:szCs w:val="24"/>
          <w:lang w:val="en-GB"/>
        </w:rPr>
        <w:t xml:space="preserve"> </w:t>
      </w:r>
    </w:p>
    <w:p w:rsidR="0042128A" w:rsidRDefault="0042128A" w:rsidP="0042128A">
      <w:pPr>
        <w:ind w:left="2160"/>
        <w:rPr>
          <w:lang w:val="en-GB"/>
        </w:rPr>
      </w:pPr>
      <w:r>
        <w:rPr>
          <w:noProof/>
          <w:lang w:val="en-GB"/>
        </w:rPr>
        <w:drawing>
          <wp:inline distT="0" distB="0" distL="0" distR="0">
            <wp:extent cx="3124200" cy="2038350"/>
            <wp:effectExtent l="0" t="0" r="0" b="0"/>
            <wp:docPr id="6" name="Picture 6" descr="C:\Users\lenevo\AppData\Local\Microsoft\Windows\INetCache\Content.MSO\F0AC6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evo\AppData\Local\Microsoft\Windows\INetCache\Content.MSO\F0AC66B.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4200" cy="2038350"/>
                    </a:xfrm>
                    <a:prstGeom prst="rect">
                      <a:avLst/>
                    </a:prstGeom>
                    <a:noFill/>
                    <a:ln>
                      <a:noFill/>
                    </a:ln>
                  </pic:spPr>
                </pic:pic>
              </a:graphicData>
            </a:graphic>
          </wp:inline>
        </w:drawing>
      </w:r>
    </w:p>
    <w:p w:rsidR="0042128A" w:rsidRPr="0042128A" w:rsidRDefault="0042128A" w:rsidP="0042128A">
      <w:pPr>
        <w:rPr>
          <w:lang w:val="en-GB"/>
        </w:rPr>
      </w:pPr>
      <w:r>
        <w:rPr>
          <w:color w:val="000000"/>
          <w:shd w:val="clear" w:color="auto" w:fill="FFFFFF"/>
        </w:rPr>
        <w:t xml:space="preserve">                                                                       </w:t>
      </w:r>
      <w:r>
        <w:rPr>
          <w:color w:val="000000"/>
          <w:shd w:val="clear" w:color="auto" w:fill="FFFFFF"/>
        </w:rPr>
        <w:t>(Rossi, 2015)</w:t>
      </w:r>
    </w:p>
    <w:p w:rsidR="002D69A2" w:rsidRPr="00BA25CD" w:rsidRDefault="002D69A2" w:rsidP="00BA25CD">
      <w:pPr>
        <w:spacing w:line="360" w:lineRule="auto"/>
        <w:rPr>
          <w:rFonts w:eastAsiaTheme="majorEastAsia" w:cs="Times New Roman"/>
          <w:i/>
          <w:szCs w:val="24"/>
          <w:lang w:val="en-GB"/>
        </w:rPr>
      </w:pPr>
      <w:r w:rsidRPr="00BA25CD">
        <w:rPr>
          <w:rFonts w:eastAsiaTheme="majorEastAsia" w:cs="Times New Roman"/>
          <w:szCs w:val="24"/>
          <w:lang w:val="en-GB"/>
        </w:rPr>
        <w:t xml:space="preserve">The hierarchical culture of Google maintains a comfortable, inviting, and socially </w:t>
      </w:r>
      <w:r w:rsidR="00C559E3" w:rsidRPr="00BA25CD">
        <w:rPr>
          <w:rFonts w:eastAsiaTheme="majorEastAsia" w:cs="Times New Roman"/>
          <w:szCs w:val="24"/>
          <w:lang w:val="en-GB"/>
        </w:rPr>
        <w:t xml:space="preserve">conscious </w:t>
      </w:r>
      <w:r w:rsidRPr="00BA25CD">
        <w:rPr>
          <w:rFonts w:eastAsiaTheme="majorEastAsia" w:cs="Times New Roman"/>
          <w:szCs w:val="24"/>
          <w:lang w:val="en-GB"/>
        </w:rPr>
        <w:t>independent venture feel</w:t>
      </w:r>
      <w:r w:rsidR="00C1552C" w:rsidRPr="00BA25CD">
        <w:rPr>
          <w:rFonts w:eastAsiaTheme="majorEastAsia" w:cs="Times New Roman"/>
          <w:szCs w:val="24"/>
          <w:lang w:val="en-GB"/>
        </w:rPr>
        <w:t xml:space="preserve"> (</w:t>
      </w:r>
      <w:proofErr w:type="spellStart"/>
      <w:r w:rsidR="00C1552C" w:rsidRPr="00BA25CD">
        <w:rPr>
          <w:rFonts w:eastAsiaTheme="majorEastAsia" w:cs="Times New Roman"/>
          <w:szCs w:val="24"/>
          <w:lang w:val="en-GB"/>
        </w:rPr>
        <w:t>Gadinis</w:t>
      </w:r>
      <w:proofErr w:type="spellEnd"/>
      <w:r w:rsidR="00C1552C" w:rsidRPr="00BA25CD">
        <w:rPr>
          <w:rFonts w:eastAsiaTheme="majorEastAsia" w:cs="Times New Roman"/>
          <w:szCs w:val="24"/>
          <w:lang w:val="en-GB"/>
        </w:rPr>
        <w:t xml:space="preserve"> and </w:t>
      </w:r>
      <w:proofErr w:type="spellStart"/>
      <w:r w:rsidR="00C1552C" w:rsidRPr="00BA25CD">
        <w:rPr>
          <w:rFonts w:eastAsiaTheme="majorEastAsia" w:cs="Times New Roman"/>
          <w:szCs w:val="24"/>
          <w:lang w:val="en-GB"/>
        </w:rPr>
        <w:t>Miazad</w:t>
      </w:r>
      <w:proofErr w:type="spellEnd"/>
      <w:r w:rsidR="00C1552C" w:rsidRPr="00BA25CD">
        <w:rPr>
          <w:rFonts w:eastAsiaTheme="majorEastAsia" w:cs="Times New Roman"/>
          <w:szCs w:val="24"/>
          <w:lang w:val="en-GB"/>
        </w:rPr>
        <w:t>, 2020)</w:t>
      </w:r>
      <w:r w:rsidRPr="00BA25CD">
        <w:rPr>
          <w:rFonts w:eastAsiaTheme="majorEastAsia" w:cs="Times New Roman"/>
          <w:szCs w:val="24"/>
          <w:lang w:val="en-GB"/>
        </w:rPr>
        <w:t xml:space="preserve">. </w:t>
      </w:r>
      <w:r w:rsidR="00C559E3" w:rsidRPr="00BA25CD">
        <w:rPr>
          <w:rFonts w:eastAsiaTheme="majorEastAsia" w:cs="Times New Roman"/>
          <w:szCs w:val="24"/>
          <w:lang w:val="en-GB"/>
        </w:rPr>
        <w:t>This environment supports the organisation's capacity to proficiently deal with the world's data</w:t>
      </w:r>
      <w:r w:rsidRPr="00BA25CD">
        <w:rPr>
          <w:rFonts w:eastAsiaTheme="majorEastAsia" w:cs="Times New Roman"/>
          <w:szCs w:val="24"/>
          <w:lang w:val="en-GB"/>
        </w:rPr>
        <w:t xml:space="preserve">, which encourages representative </w:t>
      </w:r>
      <w:r w:rsidR="00C559E3" w:rsidRPr="00BA25CD">
        <w:rPr>
          <w:rFonts w:eastAsiaTheme="majorEastAsia" w:cs="Times New Roman"/>
          <w:szCs w:val="24"/>
          <w:lang w:val="en-GB"/>
        </w:rPr>
        <w:t>fulfilment</w:t>
      </w:r>
      <w:r w:rsidRPr="00BA25CD">
        <w:rPr>
          <w:rFonts w:eastAsiaTheme="majorEastAsia" w:cs="Times New Roman"/>
          <w:szCs w:val="24"/>
          <w:lang w:val="en-GB"/>
        </w:rPr>
        <w:t xml:space="preserve"> and data trade. The </w:t>
      </w:r>
      <w:r w:rsidR="00C559E3" w:rsidRPr="00BA25CD">
        <w:rPr>
          <w:rFonts w:eastAsiaTheme="majorEastAsia" w:cs="Times New Roman"/>
          <w:szCs w:val="24"/>
          <w:lang w:val="en-GB"/>
        </w:rPr>
        <w:t>drawn-out</w:t>
      </w:r>
      <w:r w:rsidRPr="00BA25CD">
        <w:rPr>
          <w:rFonts w:eastAsiaTheme="majorEastAsia" w:cs="Times New Roman"/>
          <w:szCs w:val="24"/>
          <w:lang w:val="en-GB"/>
        </w:rPr>
        <w:t xml:space="preserve"> objective of empowering a single tick admittance to data is upheld by familial compatibility, which encourages cooperation and inspiration among representatives.</w:t>
      </w:r>
    </w:p>
    <w:p w:rsidR="002D69A2" w:rsidRPr="00BA25CD" w:rsidRDefault="00C559E3" w:rsidP="00BA25CD">
      <w:pPr>
        <w:pStyle w:val="Heading2"/>
        <w:spacing w:line="360" w:lineRule="auto"/>
        <w:jc w:val="both"/>
        <w:rPr>
          <w:rFonts w:cs="Times New Roman"/>
          <w:szCs w:val="24"/>
          <w:lang w:val="en-GB"/>
        </w:rPr>
      </w:pPr>
      <w:bookmarkStart w:id="10" w:name="_Toc153286155"/>
      <w:r w:rsidRPr="00BA25CD">
        <w:rPr>
          <w:rFonts w:cs="Times New Roman"/>
          <w:szCs w:val="24"/>
          <w:lang w:val="en-GB"/>
        </w:rPr>
        <w:lastRenderedPageBreak/>
        <w:t>Critical</w:t>
      </w:r>
      <w:r w:rsidR="002D69A2" w:rsidRPr="00BA25CD">
        <w:rPr>
          <w:rFonts w:cs="Times New Roman"/>
          <w:szCs w:val="24"/>
          <w:lang w:val="en-GB"/>
        </w:rPr>
        <w:t xml:space="preserve"> Ability for </w:t>
      </w:r>
      <w:r w:rsidRPr="00BA25CD">
        <w:rPr>
          <w:rFonts w:cs="Times New Roman"/>
          <w:szCs w:val="24"/>
          <w:lang w:val="en-GB"/>
        </w:rPr>
        <w:t>Business</w:t>
      </w:r>
      <w:r w:rsidR="002D69A2" w:rsidRPr="00BA25CD">
        <w:rPr>
          <w:rFonts w:cs="Times New Roman"/>
          <w:szCs w:val="24"/>
          <w:lang w:val="en-GB"/>
        </w:rPr>
        <w:t xml:space="preserve"> Development</w:t>
      </w:r>
      <w:bookmarkEnd w:id="10"/>
    </w:p>
    <w:p w:rsidR="002D69A2" w:rsidRPr="00BA25CD" w:rsidRDefault="002D69A2" w:rsidP="00BA25CD">
      <w:pPr>
        <w:spacing w:line="360" w:lineRule="auto"/>
        <w:rPr>
          <w:rFonts w:eastAsiaTheme="majorEastAsia" w:cs="Times New Roman"/>
          <w:szCs w:val="24"/>
          <w:lang w:val="en-GB"/>
        </w:rPr>
      </w:pPr>
      <w:r w:rsidRPr="00BA25CD">
        <w:rPr>
          <w:rFonts w:eastAsiaTheme="majorEastAsia" w:cs="Times New Roman"/>
          <w:szCs w:val="24"/>
          <w:lang w:val="en-GB"/>
        </w:rPr>
        <w:t>One of the principal supporters of the advancement of abilities expected for corporate development is Google's authoritative construction</w:t>
      </w:r>
      <w:r w:rsidR="00AF27A9" w:rsidRPr="00BA25CD">
        <w:rPr>
          <w:rFonts w:eastAsiaTheme="majorEastAsia" w:cs="Times New Roman"/>
          <w:szCs w:val="24"/>
          <w:lang w:val="en-GB"/>
        </w:rPr>
        <w:t xml:space="preserve"> (Chai and Zu, 2021)</w:t>
      </w:r>
      <w:r w:rsidRPr="00BA25CD">
        <w:rPr>
          <w:rFonts w:eastAsiaTheme="majorEastAsia" w:cs="Times New Roman"/>
          <w:szCs w:val="24"/>
          <w:lang w:val="en-GB"/>
        </w:rPr>
        <w:t>. The association may decisively disseminate assets and abilities across numerous exercises and product offerings on account of the cross-</w:t>
      </w:r>
      <w:r w:rsidR="00C559E3" w:rsidRPr="00BA25CD">
        <w:rPr>
          <w:rFonts w:eastAsiaTheme="majorEastAsia" w:cs="Times New Roman"/>
          <w:szCs w:val="24"/>
          <w:lang w:val="en-GB"/>
        </w:rPr>
        <w:t xml:space="preserve">functional </w:t>
      </w:r>
      <w:r w:rsidRPr="00BA25CD">
        <w:rPr>
          <w:rFonts w:eastAsiaTheme="majorEastAsia" w:cs="Times New Roman"/>
          <w:szCs w:val="24"/>
          <w:lang w:val="en-GB"/>
        </w:rPr>
        <w:t xml:space="preserve">methodology. Google's capacity to deal with the difficulties given by worldwide contenders like Apple, Samsung, Amazon.com, and others is guaranteed by its essential capability. The construction's innate adaptability assists the business with accomplishing its objectives by setting it up for </w:t>
      </w:r>
      <w:r w:rsidR="00C559E3" w:rsidRPr="00BA25CD">
        <w:rPr>
          <w:rFonts w:eastAsiaTheme="majorEastAsia" w:cs="Times New Roman"/>
          <w:szCs w:val="24"/>
          <w:lang w:val="en-GB"/>
        </w:rPr>
        <w:t>long-haul</w:t>
      </w:r>
      <w:r w:rsidRPr="00BA25CD">
        <w:rPr>
          <w:rFonts w:eastAsiaTheme="majorEastAsia" w:cs="Times New Roman"/>
          <w:szCs w:val="24"/>
          <w:lang w:val="en-GB"/>
        </w:rPr>
        <w:t xml:space="preserve"> development</w:t>
      </w:r>
      <w:r w:rsidR="00C559E3" w:rsidRPr="00BA25CD">
        <w:rPr>
          <w:rFonts w:eastAsiaTheme="majorEastAsia" w:cs="Times New Roman"/>
          <w:szCs w:val="24"/>
          <w:lang w:val="en-GB"/>
        </w:rPr>
        <w:t>.</w:t>
      </w:r>
    </w:p>
    <w:p w:rsidR="002D69A2" w:rsidRPr="00BA25CD" w:rsidRDefault="002D69A2" w:rsidP="00BA25CD">
      <w:pPr>
        <w:spacing w:line="360" w:lineRule="auto"/>
        <w:rPr>
          <w:rFonts w:eastAsiaTheme="majorEastAsia" w:cs="Times New Roman"/>
          <w:szCs w:val="24"/>
          <w:lang w:val="en-GB"/>
        </w:rPr>
      </w:pPr>
    </w:p>
    <w:p w:rsidR="002D69A2" w:rsidRPr="00BA25CD" w:rsidRDefault="002D69A2" w:rsidP="00BA25CD">
      <w:pPr>
        <w:spacing w:line="360" w:lineRule="auto"/>
        <w:rPr>
          <w:rFonts w:eastAsiaTheme="majorEastAsia" w:cs="Times New Roman"/>
          <w:szCs w:val="24"/>
          <w:lang w:val="en-GB"/>
        </w:rPr>
      </w:pPr>
    </w:p>
    <w:p w:rsidR="00C559E3" w:rsidRDefault="00BA25CD" w:rsidP="00BA25CD">
      <w:pPr>
        <w:pStyle w:val="Heading2"/>
        <w:spacing w:line="360" w:lineRule="auto"/>
        <w:jc w:val="both"/>
        <w:rPr>
          <w:rFonts w:cs="Times New Roman"/>
          <w:szCs w:val="24"/>
          <w:lang w:val="en-GB"/>
        </w:rPr>
      </w:pPr>
      <w:bookmarkStart w:id="11" w:name="_Toc153286156"/>
      <w:r w:rsidRPr="00BA25CD">
        <w:rPr>
          <w:rFonts w:cs="Times New Roman"/>
          <w:szCs w:val="24"/>
          <w:lang w:val="en-GB"/>
        </w:rPr>
        <w:t>Organisation</w:t>
      </w:r>
      <w:r w:rsidR="00C559E3" w:rsidRPr="00BA25CD">
        <w:rPr>
          <w:rFonts w:cs="Times New Roman"/>
          <w:szCs w:val="24"/>
          <w:lang w:val="en-GB"/>
        </w:rPr>
        <w:t xml:space="preserve"> </w:t>
      </w:r>
      <w:r w:rsidR="002D69A2" w:rsidRPr="00BA25CD">
        <w:rPr>
          <w:rFonts w:cs="Times New Roman"/>
          <w:szCs w:val="24"/>
          <w:lang w:val="en-GB"/>
        </w:rPr>
        <w:t>and Culture: Synergies</w:t>
      </w:r>
      <w:bookmarkEnd w:id="11"/>
      <w:r w:rsidR="002D69A2" w:rsidRPr="00BA25CD">
        <w:rPr>
          <w:rFonts w:cs="Times New Roman"/>
          <w:szCs w:val="24"/>
          <w:lang w:val="en-GB"/>
        </w:rPr>
        <w:t xml:space="preserve"> </w:t>
      </w:r>
    </w:p>
    <w:p w:rsidR="00F94C80" w:rsidRDefault="00F94C80" w:rsidP="00F94C80">
      <w:pPr>
        <w:ind w:left="2160"/>
        <w:rPr>
          <w:lang w:val="en-GB"/>
        </w:rPr>
      </w:pPr>
      <w:r>
        <w:rPr>
          <w:noProof/>
        </w:rPr>
        <w:drawing>
          <wp:inline distT="0" distB="0" distL="0" distR="0">
            <wp:extent cx="2951996" cy="2244243"/>
            <wp:effectExtent l="0" t="0" r="1270" b="3810"/>
            <wp:docPr id="4" name="Picture 4" descr="The Real Secret Behind Google's Corporate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Real Secret Behind Google's Corporate Cultu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4396" cy="2246068"/>
                    </a:xfrm>
                    <a:prstGeom prst="rect">
                      <a:avLst/>
                    </a:prstGeom>
                    <a:noFill/>
                    <a:ln>
                      <a:noFill/>
                    </a:ln>
                  </pic:spPr>
                </pic:pic>
              </a:graphicData>
            </a:graphic>
          </wp:inline>
        </w:drawing>
      </w:r>
    </w:p>
    <w:p w:rsidR="00F94C80" w:rsidRPr="00F94C80" w:rsidRDefault="00F94C80" w:rsidP="00F94C80">
      <w:pPr>
        <w:ind w:left="2160"/>
        <w:rPr>
          <w:lang w:val="en-GB"/>
        </w:rPr>
      </w:pPr>
      <w:r>
        <w:rPr>
          <w:color w:val="000000"/>
          <w:shd w:val="clear" w:color="auto" w:fill="FFFFFF"/>
        </w:rPr>
        <w:t xml:space="preserve">                       (Jackson, 2013)</w:t>
      </w:r>
    </w:p>
    <w:p w:rsidR="002D69A2" w:rsidRPr="00BA25CD" w:rsidRDefault="002D69A2" w:rsidP="00BA25CD">
      <w:pPr>
        <w:spacing w:line="360" w:lineRule="auto"/>
        <w:rPr>
          <w:rFonts w:eastAsiaTheme="majorEastAsia" w:cs="Times New Roman"/>
          <w:szCs w:val="24"/>
          <w:lang w:val="en-GB"/>
        </w:rPr>
      </w:pPr>
      <w:r w:rsidRPr="00BA25CD">
        <w:rPr>
          <w:rFonts w:eastAsiaTheme="majorEastAsia" w:cs="Times New Roman"/>
          <w:szCs w:val="24"/>
          <w:lang w:val="en-GB"/>
        </w:rPr>
        <w:t xml:space="preserve">Google's </w:t>
      </w:r>
      <w:r w:rsidR="00BA25CD" w:rsidRPr="00BA25CD">
        <w:rPr>
          <w:rFonts w:eastAsiaTheme="majorEastAsia" w:cs="Times New Roman"/>
          <w:szCs w:val="24"/>
          <w:lang w:val="en-GB"/>
        </w:rPr>
        <w:t>organisational</w:t>
      </w:r>
      <w:r w:rsidRPr="00BA25CD">
        <w:rPr>
          <w:rFonts w:eastAsiaTheme="majorEastAsia" w:cs="Times New Roman"/>
          <w:szCs w:val="24"/>
          <w:lang w:val="en-GB"/>
        </w:rPr>
        <w:t xml:space="preserve"> structure and culture work so well together that they work together to strengthen one another. The </w:t>
      </w:r>
      <w:r w:rsidR="00C559E3" w:rsidRPr="00BA25CD">
        <w:rPr>
          <w:rFonts w:eastAsiaTheme="majorEastAsia" w:cs="Times New Roman"/>
          <w:szCs w:val="24"/>
          <w:lang w:val="en-GB"/>
        </w:rPr>
        <w:t>flat</w:t>
      </w:r>
      <w:r w:rsidRPr="00BA25CD">
        <w:rPr>
          <w:rFonts w:eastAsiaTheme="majorEastAsia" w:cs="Times New Roman"/>
          <w:szCs w:val="24"/>
          <w:lang w:val="en-GB"/>
        </w:rPr>
        <w:t xml:space="preserve"> hierarchical construction works out in a good way for the imaginative and open culture, empowering a work climate where staff individuals go ahead and propose new </w:t>
      </w:r>
      <w:r w:rsidR="00C559E3" w:rsidRPr="00BA25CD">
        <w:rPr>
          <w:rFonts w:eastAsiaTheme="majorEastAsia" w:cs="Times New Roman"/>
          <w:szCs w:val="24"/>
          <w:lang w:val="en-GB"/>
        </w:rPr>
        <w:t>ideas</w:t>
      </w:r>
      <w:r w:rsidR="00AF27A9" w:rsidRPr="00BA25CD">
        <w:rPr>
          <w:rFonts w:eastAsiaTheme="majorEastAsia" w:cs="Times New Roman"/>
          <w:szCs w:val="24"/>
          <w:lang w:val="en-GB"/>
        </w:rPr>
        <w:t xml:space="preserve"> (Cardiff et al., 2020)</w:t>
      </w:r>
      <w:r w:rsidR="00C559E3" w:rsidRPr="00BA25CD">
        <w:rPr>
          <w:rFonts w:eastAsiaTheme="majorEastAsia" w:cs="Times New Roman"/>
          <w:szCs w:val="24"/>
          <w:lang w:val="en-GB"/>
        </w:rPr>
        <w:t xml:space="preserve">. </w:t>
      </w:r>
      <w:r w:rsidRPr="00BA25CD">
        <w:rPr>
          <w:rFonts w:eastAsiaTheme="majorEastAsia" w:cs="Times New Roman"/>
          <w:szCs w:val="24"/>
          <w:lang w:val="en-GB"/>
        </w:rPr>
        <w:t>This sort of collaboration is fundamental to satisfying the point of giving widespread admittance to significant data since it cultivates a dynamic, helpful way to deal with critical thinking and development.</w:t>
      </w:r>
    </w:p>
    <w:p w:rsidR="00C559E3" w:rsidRPr="00BA25CD" w:rsidRDefault="002D69A2" w:rsidP="00BA25CD">
      <w:pPr>
        <w:pStyle w:val="Heading2"/>
        <w:spacing w:line="360" w:lineRule="auto"/>
        <w:jc w:val="both"/>
        <w:rPr>
          <w:rFonts w:cs="Times New Roman"/>
          <w:szCs w:val="24"/>
          <w:lang w:val="en-GB"/>
        </w:rPr>
      </w:pPr>
      <w:bookmarkStart w:id="12" w:name="_Toc153286157"/>
      <w:r w:rsidRPr="00BA25CD">
        <w:rPr>
          <w:rFonts w:cs="Times New Roman"/>
          <w:szCs w:val="24"/>
          <w:lang w:val="en-GB"/>
        </w:rPr>
        <w:lastRenderedPageBreak/>
        <w:t>Competencies in Human Resources</w:t>
      </w:r>
      <w:bookmarkEnd w:id="12"/>
      <w:r w:rsidRPr="00BA25CD">
        <w:rPr>
          <w:rFonts w:cs="Times New Roman"/>
          <w:szCs w:val="24"/>
          <w:lang w:val="en-GB"/>
        </w:rPr>
        <w:t xml:space="preserve"> </w:t>
      </w:r>
    </w:p>
    <w:p w:rsidR="002D69A2" w:rsidRPr="00BA25CD" w:rsidRDefault="002D69A2" w:rsidP="00BA25CD">
      <w:pPr>
        <w:spacing w:line="360" w:lineRule="auto"/>
        <w:rPr>
          <w:rFonts w:eastAsiaTheme="majorEastAsia" w:cs="Times New Roman"/>
          <w:szCs w:val="24"/>
          <w:lang w:val="en-GB"/>
        </w:rPr>
      </w:pPr>
      <w:r w:rsidRPr="00BA25CD">
        <w:rPr>
          <w:rFonts w:eastAsiaTheme="majorEastAsia" w:cs="Times New Roman"/>
          <w:szCs w:val="24"/>
          <w:lang w:val="en-GB"/>
        </w:rPr>
        <w:t xml:space="preserve">The alignment of structure and culture fosters human resource competencies that are necessary for business expansion. The capabilities and capacities of Google's staff are </w:t>
      </w:r>
      <w:r w:rsidR="00AF27A9" w:rsidRPr="00BA25CD">
        <w:rPr>
          <w:rFonts w:eastAsiaTheme="majorEastAsia" w:cs="Times New Roman"/>
          <w:szCs w:val="24"/>
          <w:lang w:val="en-GB"/>
        </w:rPr>
        <w:t>essential</w:t>
      </w:r>
      <w:r w:rsidRPr="00BA25CD">
        <w:rPr>
          <w:rFonts w:eastAsiaTheme="majorEastAsia" w:cs="Times New Roman"/>
          <w:szCs w:val="24"/>
          <w:lang w:val="en-GB"/>
        </w:rPr>
        <w:t xml:space="preserve"> to the </w:t>
      </w:r>
      <w:r w:rsidR="00AF27A9" w:rsidRPr="00BA25CD">
        <w:rPr>
          <w:rFonts w:eastAsiaTheme="majorEastAsia" w:cs="Times New Roman"/>
          <w:szCs w:val="24"/>
          <w:lang w:val="en-GB"/>
        </w:rPr>
        <w:t>organisation's</w:t>
      </w:r>
      <w:r w:rsidRPr="00BA25CD">
        <w:rPr>
          <w:rFonts w:eastAsiaTheme="majorEastAsia" w:cs="Times New Roman"/>
          <w:szCs w:val="24"/>
          <w:lang w:val="en-GB"/>
        </w:rPr>
        <w:t xml:space="preserve"> outcome in sorting out the world's data</w:t>
      </w:r>
      <w:r w:rsidR="00AF27A9" w:rsidRPr="00BA25CD">
        <w:rPr>
          <w:rFonts w:eastAsiaTheme="majorEastAsia" w:cs="Times New Roman"/>
          <w:szCs w:val="24"/>
          <w:lang w:val="en-GB"/>
        </w:rPr>
        <w:t xml:space="preserve"> (Marion and </w:t>
      </w:r>
      <w:proofErr w:type="spellStart"/>
      <w:r w:rsidR="00AF27A9" w:rsidRPr="00BA25CD">
        <w:rPr>
          <w:rFonts w:eastAsiaTheme="majorEastAsia" w:cs="Times New Roman"/>
          <w:szCs w:val="24"/>
          <w:lang w:val="en-GB"/>
        </w:rPr>
        <w:t>Fixon</w:t>
      </w:r>
      <w:proofErr w:type="spellEnd"/>
      <w:r w:rsidR="00AF27A9" w:rsidRPr="00BA25CD">
        <w:rPr>
          <w:rFonts w:eastAsiaTheme="majorEastAsia" w:cs="Times New Roman"/>
          <w:szCs w:val="24"/>
          <w:lang w:val="en-GB"/>
        </w:rPr>
        <w:t>, 2021)</w:t>
      </w:r>
      <w:r w:rsidRPr="00BA25CD">
        <w:rPr>
          <w:rFonts w:eastAsiaTheme="majorEastAsia" w:cs="Times New Roman"/>
          <w:szCs w:val="24"/>
          <w:lang w:val="en-GB"/>
        </w:rPr>
        <w:t xml:space="preserve">. The flat </w:t>
      </w:r>
      <w:r w:rsidR="00AF27A9" w:rsidRPr="00BA25CD">
        <w:rPr>
          <w:rFonts w:eastAsiaTheme="majorEastAsia" w:cs="Times New Roman"/>
          <w:szCs w:val="24"/>
          <w:lang w:val="en-GB"/>
        </w:rPr>
        <w:t>organisational</w:t>
      </w:r>
      <w:r w:rsidRPr="00BA25CD">
        <w:rPr>
          <w:rFonts w:eastAsiaTheme="majorEastAsia" w:cs="Times New Roman"/>
          <w:szCs w:val="24"/>
          <w:lang w:val="en-GB"/>
        </w:rPr>
        <w:t xml:space="preserve"> structure helps build a staff with a lot of talent and drive. It also makes it easier for people to talk to each other, work together, and share knowledge. These skills are necessary for Google to </w:t>
      </w:r>
      <w:r w:rsidR="00BA25CD" w:rsidRPr="00BA25CD">
        <w:rPr>
          <w:rFonts w:eastAsiaTheme="majorEastAsia" w:cs="Times New Roman"/>
          <w:szCs w:val="24"/>
          <w:lang w:val="en-GB"/>
        </w:rPr>
        <w:t>fulfil</w:t>
      </w:r>
      <w:r w:rsidRPr="00BA25CD">
        <w:rPr>
          <w:rFonts w:eastAsiaTheme="majorEastAsia" w:cs="Times New Roman"/>
          <w:szCs w:val="24"/>
          <w:lang w:val="en-GB"/>
        </w:rPr>
        <w:t xml:space="preserve"> its business mission and vision statements.</w:t>
      </w:r>
    </w:p>
    <w:p w:rsidR="002D69A2" w:rsidRDefault="002D69A2" w:rsidP="00BA25CD">
      <w:pPr>
        <w:pStyle w:val="Heading2"/>
        <w:spacing w:line="360" w:lineRule="auto"/>
        <w:jc w:val="both"/>
        <w:rPr>
          <w:rFonts w:cs="Times New Roman"/>
          <w:szCs w:val="24"/>
          <w:lang w:val="en-GB"/>
        </w:rPr>
      </w:pPr>
      <w:bookmarkStart w:id="13" w:name="_Toc153286158"/>
      <w:r w:rsidRPr="00BA25CD">
        <w:rPr>
          <w:rFonts w:cs="Times New Roman"/>
          <w:szCs w:val="24"/>
          <w:lang w:val="en-GB"/>
        </w:rPr>
        <w:t xml:space="preserve">SWOT Examination and Brand </w:t>
      </w:r>
      <w:r w:rsidR="00AA5954" w:rsidRPr="00BA25CD">
        <w:rPr>
          <w:rFonts w:cs="Times New Roman"/>
          <w:szCs w:val="24"/>
          <w:lang w:val="en-GB"/>
        </w:rPr>
        <w:t>image</w:t>
      </w:r>
      <w:bookmarkEnd w:id="13"/>
    </w:p>
    <w:p w:rsidR="00F94C80" w:rsidRDefault="00F94C80" w:rsidP="00F94C80">
      <w:pPr>
        <w:ind w:left="2160"/>
        <w:rPr>
          <w:lang w:val="en-GB"/>
        </w:rPr>
      </w:pPr>
      <w:r>
        <w:rPr>
          <w:noProof/>
        </w:rPr>
        <w:drawing>
          <wp:inline distT="0" distB="0" distL="0" distR="0">
            <wp:extent cx="3561404" cy="3971925"/>
            <wp:effectExtent l="0" t="0" r="1270" b="0"/>
            <wp:docPr id="5" name="Picture 5" descr="Google SWOT Analysis | Saidivij's Busines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ogle SWOT Analysis | Saidivij's Business Blo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7483" cy="3978704"/>
                    </a:xfrm>
                    <a:prstGeom prst="rect">
                      <a:avLst/>
                    </a:prstGeom>
                    <a:noFill/>
                    <a:ln>
                      <a:noFill/>
                    </a:ln>
                  </pic:spPr>
                </pic:pic>
              </a:graphicData>
            </a:graphic>
          </wp:inline>
        </w:drawing>
      </w:r>
    </w:p>
    <w:p w:rsidR="00F94C80" w:rsidRDefault="00F94C80" w:rsidP="00BA25CD">
      <w:pPr>
        <w:spacing w:line="360" w:lineRule="auto"/>
        <w:rPr>
          <w:color w:val="000000"/>
          <w:shd w:val="clear" w:color="auto" w:fill="FFFFFF"/>
        </w:rPr>
      </w:pPr>
      <w:r>
        <w:rPr>
          <w:color w:val="000000"/>
          <w:shd w:val="clear" w:color="auto" w:fill="FFFFFF"/>
        </w:rPr>
        <w:t xml:space="preserve">                                                                 (saidivij5816, 2015)</w:t>
      </w:r>
    </w:p>
    <w:p w:rsidR="002D69A2" w:rsidRPr="00BA25CD" w:rsidRDefault="002D69A2" w:rsidP="00BA25CD">
      <w:pPr>
        <w:spacing w:line="360" w:lineRule="auto"/>
        <w:rPr>
          <w:rFonts w:eastAsiaTheme="majorEastAsia" w:cs="Times New Roman"/>
          <w:szCs w:val="24"/>
          <w:lang w:val="en-GB"/>
        </w:rPr>
      </w:pPr>
      <w:r w:rsidRPr="00BA25CD">
        <w:rPr>
          <w:rFonts w:eastAsiaTheme="majorEastAsia" w:cs="Times New Roman"/>
          <w:szCs w:val="24"/>
          <w:lang w:val="en-GB"/>
        </w:rPr>
        <w:t xml:space="preserve">The </w:t>
      </w:r>
      <w:r w:rsidR="00AA5954" w:rsidRPr="00BA25CD">
        <w:rPr>
          <w:rFonts w:eastAsiaTheme="majorEastAsia" w:cs="Times New Roman"/>
          <w:szCs w:val="24"/>
          <w:lang w:val="en-GB"/>
        </w:rPr>
        <w:t>organisation's</w:t>
      </w:r>
      <w:r w:rsidRPr="00BA25CD">
        <w:rPr>
          <w:rFonts w:eastAsiaTheme="majorEastAsia" w:cs="Times New Roman"/>
          <w:szCs w:val="24"/>
          <w:lang w:val="en-GB"/>
        </w:rPr>
        <w:t xml:space="preserve"> </w:t>
      </w:r>
      <w:r w:rsidR="00AA5954" w:rsidRPr="00BA25CD">
        <w:rPr>
          <w:rFonts w:eastAsiaTheme="majorEastAsia" w:cs="Times New Roman"/>
          <w:szCs w:val="24"/>
          <w:lang w:val="en-GB"/>
        </w:rPr>
        <w:t>brand</w:t>
      </w:r>
      <w:r w:rsidRPr="00BA25CD">
        <w:rPr>
          <w:rFonts w:eastAsiaTheme="majorEastAsia" w:cs="Times New Roman"/>
          <w:szCs w:val="24"/>
          <w:lang w:val="en-GB"/>
        </w:rPr>
        <w:t xml:space="preserve"> </w:t>
      </w:r>
      <w:r w:rsidR="00AA5954" w:rsidRPr="00BA25CD">
        <w:rPr>
          <w:rFonts w:eastAsiaTheme="majorEastAsia" w:cs="Times New Roman"/>
          <w:szCs w:val="24"/>
          <w:lang w:val="en-GB"/>
        </w:rPr>
        <w:t>image</w:t>
      </w:r>
      <w:r w:rsidRPr="00BA25CD">
        <w:rPr>
          <w:rFonts w:eastAsiaTheme="majorEastAsia" w:cs="Times New Roman"/>
          <w:szCs w:val="24"/>
          <w:lang w:val="en-GB"/>
        </w:rPr>
        <w:t xml:space="preserve"> is supported by the imaginative culture that penetrates Google's hierarchical design</w:t>
      </w:r>
      <w:r w:rsidR="00AA5954" w:rsidRPr="00BA25CD">
        <w:rPr>
          <w:rFonts w:eastAsiaTheme="majorEastAsia" w:cs="Times New Roman"/>
          <w:szCs w:val="24"/>
          <w:lang w:val="en-GB"/>
        </w:rPr>
        <w:t xml:space="preserve">. </w:t>
      </w:r>
      <w:r w:rsidRPr="00BA25CD">
        <w:rPr>
          <w:rFonts w:eastAsiaTheme="majorEastAsia" w:cs="Times New Roman"/>
          <w:szCs w:val="24"/>
          <w:lang w:val="en-GB"/>
        </w:rPr>
        <w:t xml:space="preserve">The brand is </w:t>
      </w:r>
      <w:r w:rsidR="00AA5954" w:rsidRPr="00BA25CD">
        <w:rPr>
          <w:rFonts w:eastAsiaTheme="majorEastAsia" w:cs="Times New Roman"/>
          <w:szCs w:val="24"/>
          <w:lang w:val="en-GB"/>
        </w:rPr>
        <w:t>well-regarded in view of the emphasis</w:t>
      </w:r>
      <w:r w:rsidRPr="00BA25CD">
        <w:rPr>
          <w:rFonts w:eastAsiaTheme="majorEastAsia" w:cs="Times New Roman"/>
          <w:szCs w:val="24"/>
          <w:lang w:val="en-GB"/>
        </w:rPr>
        <w:t xml:space="preserve"> on </w:t>
      </w:r>
      <w:r w:rsidR="00AA5954" w:rsidRPr="00BA25CD">
        <w:rPr>
          <w:rFonts w:eastAsiaTheme="majorEastAsia" w:cs="Times New Roman"/>
          <w:szCs w:val="24"/>
          <w:lang w:val="en-GB"/>
        </w:rPr>
        <w:t>intelligence</w:t>
      </w:r>
      <w:r w:rsidRPr="00BA25CD">
        <w:rPr>
          <w:rFonts w:eastAsiaTheme="majorEastAsia" w:cs="Times New Roman"/>
          <w:szCs w:val="24"/>
          <w:lang w:val="en-GB"/>
        </w:rPr>
        <w:t xml:space="preserve"> and knowledge. By drawing clients and partners, this </w:t>
      </w:r>
      <w:r w:rsidR="00AA5954" w:rsidRPr="00BA25CD">
        <w:rPr>
          <w:rFonts w:eastAsiaTheme="majorEastAsia" w:cs="Times New Roman"/>
          <w:szCs w:val="24"/>
          <w:lang w:val="en-GB"/>
        </w:rPr>
        <w:t>brand image</w:t>
      </w:r>
      <w:r w:rsidRPr="00BA25CD">
        <w:rPr>
          <w:rFonts w:eastAsiaTheme="majorEastAsia" w:cs="Times New Roman"/>
          <w:szCs w:val="24"/>
          <w:lang w:val="en-GB"/>
        </w:rPr>
        <w:t xml:space="preserve"> — which the SWOT investigation featured as a strength — upholds the reason by expanding the helpfulness and </w:t>
      </w:r>
      <w:r w:rsidR="00AA5954" w:rsidRPr="00BA25CD">
        <w:rPr>
          <w:rFonts w:eastAsiaTheme="majorEastAsia" w:cs="Times New Roman"/>
          <w:szCs w:val="24"/>
          <w:lang w:val="en-GB"/>
        </w:rPr>
        <w:t>accessibility</w:t>
      </w:r>
      <w:r w:rsidRPr="00BA25CD">
        <w:rPr>
          <w:rFonts w:eastAsiaTheme="majorEastAsia" w:cs="Times New Roman"/>
          <w:szCs w:val="24"/>
          <w:lang w:val="en-GB"/>
        </w:rPr>
        <w:t xml:space="preserve"> of the material </w:t>
      </w:r>
      <w:r w:rsidR="00BA25CD" w:rsidRPr="00BA25CD">
        <w:rPr>
          <w:rFonts w:eastAsiaTheme="majorEastAsia" w:cs="Times New Roman"/>
          <w:szCs w:val="24"/>
          <w:lang w:val="en-GB"/>
        </w:rPr>
        <w:t>organised</w:t>
      </w:r>
      <w:r w:rsidRPr="00BA25CD">
        <w:rPr>
          <w:rFonts w:eastAsiaTheme="majorEastAsia" w:cs="Times New Roman"/>
          <w:szCs w:val="24"/>
          <w:lang w:val="en-GB"/>
        </w:rPr>
        <w:t xml:space="preserve"> by Google</w:t>
      </w:r>
      <w:r w:rsidR="00AF27A9" w:rsidRPr="00BA25CD">
        <w:rPr>
          <w:rFonts w:eastAsiaTheme="majorEastAsia" w:cs="Times New Roman"/>
          <w:szCs w:val="24"/>
          <w:lang w:val="en-GB"/>
        </w:rPr>
        <w:t xml:space="preserve"> (</w:t>
      </w:r>
      <w:proofErr w:type="spellStart"/>
      <w:r w:rsidR="00AF27A9" w:rsidRPr="00BA25CD">
        <w:rPr>
          <w:rFonts w:eastAsiaTheme="majorEastAsia" w:cs="Times New Roman"/>
          <w:szCs w:val="24"/>
          <w:lang w:val="en-GB"/>
        </w:rPr>
        <w:t>Leul</w:t>
      </w:r>
      <w:proofErr w:type="spellEnd"/>
      <w:r w:rsidR="00AF27A9" w:rsidRPr="00BA25CD">
        <w:rPr>
          <w:rFonts w:eastAsiaTheme="majorEastAsia" w:cs="Times New Roman"/>
          <w:szCs w:val="24"/>
          <w:lang w:val="en-GB"/>
        </w:rPr>
        <w:t xml:space="preserve"> et al., 2023)</w:t>
      </w:r>
      <w:r w:rsidRPr="00BA25CD">
        <w:rPr>
          <w:rFonts w:eastAsiaTheme="majorEastAsia" w:cs="Times New Roman"/>
          <w:szCs w:val="24"/>
          <w:lang w:val="en-GB"/>
        </w:rPr>
        <w:t>.</w:t>
      </w:r>
    </w:p>
    <w:p w:rsidR="00C559E3" w:rsidRPr="00BA25CD" w:rsidRDefault="002D69A2" w:rsidP="00BA25CD">
      <w:pPr>
        <w:pStyle w:val="Heading2"/>
        <w:spacing w:line="360" w:lineRule="auto"/>
        <w:jc w:val="both"/>
        <w:rPr>
          <w:rFonts w:cs="Times New Roman"/>
          <w:szCs w:val="24"/>
          <w:lang w:val="en-GB"/>
        </w:rPr>
      </w:pPr>
      <w:bookmarkStart w:id="14" w:name="_Toc153286159"/>
      <w:r w:rsidRPr="00BA25CD">
        <w:rPr>
          <w:rFonts w:cs="Times New Roman"/>
          <w:szCs w:val="24"/>
          <w:lang w:val="en-GB"/>
        </w:rPr>
        <w:lastRenderedPageBreak/>
        <w:t>Global Impact</w:t>
      </w:r>
      <w:bookmarkEnd w:id="14"/>
      <w:r w:rsidRPr="00BA25CD">
        <w:rPr>
          <w:rFonts w:cs="Times New Roman"/>
          <w:szCs w:val="24"/>
          <w:lang w:val="en-GB"/>
        </w:rPr>
        <w:t xml:space="preserve"> </w:t>
      </w:r>
    </w:p>
    <w:p w:rsidR="002D69A2" w:rsidRPr="00BA25CD" w:rsidRDefault="002D69A2" w:rsidP="00BA25CD">
      <w:pPr>
        <w:spacing w:line="360" w:lineRule="auto"/>
        <w:rPr>
          <w:rFonts w:eastAsiaTheme="majorEastAsia" w:cs="Times New Roman"/>
          <w:szCs w:val="24"/>
          <w:lang w:val="en-GB"/>
        </w:rPr>
      </w:pPr>
      <w:r w:rsidRPr="00BA25CD">
        <w:rPr>
          <w:rFonts w:eastAsiaTheme="majorEastAsia" w:cs="Times New Roman"/>
          <w:szCs w:val="24"/>
          <w:lang w:val="en-GB"/>
        </w:rPr>
        <w:t xml:space="preserve">Google's </w:t>
      </w:r>
      <w:r w:rsidR="00AA5954" w:rsidRPr="00BA25CD">
        <w:rPr>
          <w:rFonts w:eastAsiaTheme="majorEastAsia" w:cs="Times New Roman"/>
          <w:szCs w:val="24"/>
          <w:lang w:val="en-GB"/>
        </w:rPr>
        <w:t>organisational</w:t>
      </w:r>
      <w:r w:rsidRPr="00BA25CD">
        <w:rPr>
          <w:rFonts w:eastAsiaTheme="majorEastAsia" w:cs="Times New Roman"/>
          <w:szCs w:val="24"/>
          <w:lang w:val="en-GB"/>
        </w:rPr>
        <w:t xml:space="preserve"> structure has played a role in the company's ability to dominate the global market for consumer goods, internet services, and information technology</w:t>
      </w:r>
      <w:r w:rsidR="00AF27A9" w:rsidRPr="00BA25CD">
        <w:rPr>
          <w:rFonts w:eastAsiaTheme="majorEastAsia" w:cs="Times New Roman"/>
          <w:szCs w:val="24"/>
          <w:lang w:val="en-GB"/>
        </w:rPr>
        <w:t xml:space="preserve"> (</w:t>
      </w:r>
      <w:proofErr w:type="spellStart"/>
      <w:r w:rsidR="00AF27A9" w:rsidRPr="00BA25CD">
        <w:rPr>
          <w:rFonts w:eastAsiaTheme="majorEastAsia" w:cs="Times New Roman"/>
          <w:szCs w:val="24"/>
          <w:lang w:val="en-GB"/>
        </w:rPr>
        <w:t>Gawer</w:t>
      </w:r>
      <w:proofErr w:type="spellEnd"/>
      <w:r w:rsidR="00AF27A9" w:rsidRPr="00BA25CD">
        <w:rPr>
          <w:rFonts w:eastAsiaTheme="majorEastAsia" w:cs="Times New Roman"/>
          <w:szCs w:val="24"/>
          <w:lang w:val="en-GB"/>
        </w:rPr>
        <w:t>, 2022)</w:t>
      </w:r>
      <w:r w:rsidRPr="00BA25CD">
        <w:rPr>
          <w:rFonts w:eastAsiaTheme="majorEastAsia" w:cs="Times New Roman"/>
          <w:szCs w:val="24"/>
          <w:lang w:val="en-GB"/>
        </w:rPr>
        <w:t xml:space="preserve">. The </w:t>
      </w:r>
      <w:r w:rsidR="00BA25CD" w:rsidRPr="00BA25CD">
        <w:rPr>
          <w:rFonts w:eastAsiaTheme="majorEastAsia" w:cs="Times New Roman"/>
          <w:szCs w:val="24"/>
          <w:lang w:val="en-GB"/>
        </w:rPr>
        <w:t>organisation's</w:t>
      </w:r>
      <w:r w:rsidRPr="00BA25CD">
        <w:rPr>
          <w:rFonts w:eastAsiaTheme="majorEastAsia" w:cs="Times New Roman"/>
          <w:szCs w:val="24"/>
          <w:lang w:val="en-GB"/>
        </w:rPr>
        <w:t xml:space="preserve"> ability to adjust its authoritative construction to suit different business sectors and geological regions advances worldwide impact. This adaptability is critical to accomplishing the objective of giving individuals from one side of the planet to the other a single tick admittance to data while considering their shifted necessities and inclinations.</w:t>
      </w:r>
    </w:p>
    <w:p w:rsidR="002D69A2" w:rsidRPr="00BA25CD" w:rsidRDefault="00AF27A9" w:rsidP="00BA25CD">
      <w:pPr>
        <w:pStyle w:val="Heading2"/>
        <w:spacing w:line="360" w:lineRule="auto"/>
        <w:jc w:val="both"/>
        <w:rPr>
          <w:rFonts w:cs="Times New Roman"/>
          <w:szCs w:val="24"/>
          <w:lang w:val="en-GB"/>
        </w:rPr>
      </w:pPr>
      <w:bookmarkStart w:id="15" w:name="_Toc153286160"/>
      <w:r w:rsidRPr="00BA25CD">
        <w:rPr>
          <w:rFonts w:cs="Times New Roman"/>
          <w:szCs w:val="24"/>
          <w:lang w:val="en-GB"/>
        </w:rPr>
        <w:t>A</w:t>
      </w:r>
      <w:r w:rsidR="002D69A2" w:rsidRPr="00BA25CD">
        <w:rPr>
          <w:rFonts w:cs="Times New Roman"/>
          <w:szCs w:val="24"/>
          <w:lang w:val="en-GB"/>
        </w:rPr>
        <w:t>ccentuation on advancement</w:t>
      </w:r>
      <w:r w:rsidR="00AA5954" w:rsidRPr="00BA25CD">
        <w:rPr>
          <w:rFonts w:cs="Times New Roman"/>
          <w:szCs w:val="24"/>
          <w:lang w:val="en-GB"/>
        </w:rPr>
        <w:t xml:space="preserve"> and </w:t>
      </w:r>
      <w:r w:rsidRPr="00BA25CD">
        <w:rPr>
          <w:rFonts w:cs="Times New Roman"/>
          <w:szCs w:val="24"/>
          <w:lang w:val="en-GB"/>
        </w:rPr>
        <w:t>development</w:t>
      </w:r>
      <w:bookmarkEnd w:id="15"/>
    </w:p>
    <w:p w:rsidR="002D69A2" w:rsidRPr="00BA25CD" w:rsidRDefault="002D69A2" w:rsidP="00BA25CD">
      <w:pPr>
        <w:spacing w:line="360" w:lineRule="auto"/>
        <w:rPr>
          <w:rFonts w:eastAsiaTheme="majorEastAsia" w:cs="Times New Roman"/>
          <w:szCs w:val="24"/>
          <w:lang w:val="en-GB"/>
        </w:rPr>
      </w:pPr>
      <w:r w:rsidRPr="00BA25CD">
        <w:rPr>
          <w:rFonts w:eastAsiaTheme="majorEastAsia" w:cs="Times New Roman"/>
          <w:szCs w:val="24"/>
          <w:lang w:val="en-GB"/>
        </w:rPr>
        <w:t xml:space="preserve">The way of life of consistent innovation and advancement is </w:t>
      </w:r>
      <w:r w:rsidR="00BA25CD" w:rsidRPr="00BA25CD">
        <w:rPr>
          <w:rFonts w:eastAsiaTheme="majorEastAsia" w:cs="Times New Roman"/>
          <w:szCs w:val="24"/>
          <w:lang w:val="en-GB"/>
        </w:rPr>
        <w:t>energised</w:t>
      </w:r>
      <w:r w:rsidRPr="00BA25CD">
        <w:rPr>
          <w:rFonts w:eastAsiaTheme="majorEastAsia" w:cs="Times New Roman"/>
          <w:szCs w:val="24"/>
          <w:lang w:val="en-GB"/>
        </w:rPr>
        <w:t xml:space="preserve"> by Google's corporate construction</w:t>
      </w:r>
      <w:r w:rsidR="00AF27A9" w:rsidRPr="00BA25CD">
        <w:rPr>
          <w:rFonts w:eastAsiaTheme="majorEastAsia" w:cs="Times New Roman"/>
          <w:szCs w:val="24"/>
          <w:lang w:val="en-GB"/>
        </w:rPr>
        <w:t xml:space="preserve"> (Do et al., 2022)</w:t>
      </w:r>
      <w:r w:rsidRPr="00BA25CD">
        <w:rPr>
          <w:rFonts w:eastAsiaTheme="majorEastAsia" w:cs="Times New Roman"/>
          <w:szCs w:val="24"/>
          <w:lang w:val="en-GB"/>
        </w:rPr>
        <w:t xml:space="preserve">. The accentuation </w:t>
      </w:r>
      <w:r w:rsidR="00BA25CD" w:rsidRPr="00BA25CD">
        <w:rPr>
          <w:rFonts w:eastAsiaTheme="majorEastAsia" w:cs="Times New Roman"/>
          <w:szCs w:val="24"/>
          <w:lang w:val="en-GB"/>
        </w:rPr>
        <w:t>of</w:t>
      </w:r>
      <w:r w:rsidRPr="00BA25CD">
        <w:rPr>
          <w:rFonts w:eastAsiaTheme="majorEastAsia" w:cs="Times New Roman"/>
          <w:szCs w:val="24"/>
          <w:lang w:val="en-GB"/>
        </w:rPr>
        <w:t xml:space="preserve"> open correspondence channels and cross-practical groups inspires staff individuals to ceaselessly search for better approaches to take care of issues and add to the production of </w:t>
      </w:r>
      <w:r w:rsidR="00AF27A9" w:rsidRPr="00BA25CD">
        <w:rPr>
          <w:rFonts w:eastAsiaTheme="majorEastAsia" w:cs="Times New Roman"/>
          <w:szCs w:val="24"/>
          <w:lang w:val="en-GB"/>
        </w:rPr>
        <w:t>state-of-the-art</w:t>
      </w:r>
      <w:r w:rsidRPr="00BA25CD">
        <w:rPr>
          <w:rFonts w:eastAsiaTheme="majorEastAsia" w:cs="Times New Roman"/>
          <w:szCs w:val="24"/>
          <w:lang w:val="en-GB"/>
        </w:rPr>
        <w:t xml:space="preserve"> innovations (</w:t>
      </w:r>
      <w:proofErr w:type="spellStart"/>
      <w:r w:rsidRPr="00BA25CD">
        <w:rPr>
          <w:rFonts w:eastAsiaTheme="majorEastAsia" w:cs="Times New Roman"/>
          <w:szCs w:val="24"/>
          <w:lang w:val="en-GB"/>
        </w:rPr>
        <w:t>Mier</w:t>
      </w:r>
      <w:proofErr w:type="spellEnd"/>
      <w:r w:rsidRPr="00BA25CD">
        <w:rPr>
          <w:rFonts w:eastAsiaTheme="majorEastAsia" w:cs="Times New Roman"/>
          <w:szCs w:val="24"/>
          <w:lang w:val="en-GB"/>
        </w:rPr>
        <w:t xml:space="preserve"> and Kohli, 2021). This accentuation on development is in accordance with Google's plan to empower a single tick admittance to data and its motivation to sort out information productively.</w:t>
      </w:r>
    </w:p>
    <w:p w:rsidR="002D69A2" w:rsidRPr="00BA25CD" w:rsidRDefault="002D69A2" w:rsidP="00BA25CD">
      <w:pPr>
        <w:pStyle w:val="Heading2"/>
        <w:spacing w:line="360" w:lineRule="auto"/>
        <w:jc w:val="both"/>
        <w:rPr>
          <w:rFonts w:cs="Times New Roman"/>
          <w:szCs w:val="24"/>
          <w:lang w:val="en-GB"/>
        </w:rPr>
      </w:pPr>
      <w:bookmarkStart w:id="16" w:name="_Toc153286161"/>
      <w:r w:rsidRPr="00BA25CD">
        <w:rPr>
          <w:rFonts w:cs="Times New Roman"/>
          <w:szCs w:val="24"/>
          <w:lang w:val="en-GB"/>
        </w:rPr>
        <w:t>Adaptability and flexibility</w:t>
      </w:r>
      <w:bookmarkEnd w:id="16"/>
    </w:p>
    <w:p w:rsidR="002D69A2" w:rsidRPr="00BA25CD" w:rsidRDefault="002D69A2" w:rsidP="00BA25CD">
      <w:pPr>
        <w:spacing w:line="360" w:lineRule="auto"/>
        <w:rPr>
          <w:rFonts w:eastAsiaTheme="majorEastAsia" w:cs="Times New Roman"/>
          <w:szCs w:val="24"/>
          <w:lang w:val="en-GB"/>
        </w:rPr>
      </w:pPr>
      <w:r w:rsidRPr="00BA25CD">
        <w:rPr>
          <w:rFonts w:eastAsiaTheme="majorEastAsia" w:cs="Times New Roman"/>
          <w:szCs w:val="24"/>
          <w:lang w:val="en-GB"/>
        </w:rPr>
        <w:t xml:space="preserve"> Google's level hierarchical design makes it adaptable, which makes it simpler </w:t>
      </w:r>
      <w:r w:rsidR="00BA25CD" w:rsidRPr="00BA25CD">
        <w:rPr>
          <w:rFonts w:eastAsiaTheme="majorEastAsia" w:cs="Times New Roman"/>
          <w:szCs w:val="24"/>
          <w:lang w:val="en-GB"/>
        </w:rPr>
        <w:t>to adjust rapidly to new advancements and changing economic situations (</w:t>
      </w:r>
      <w:proofErr w:type="spellStart"/>
      <w:r w:rsidR="00BA25CD" w:rsidRPr="00BA25CD">
        <w:rPr>
          <w:rFonts w:eastAsiaTheme="majorEastAsia" w:cs="Times New Roman"/>
          <w:szCs w:val="24"/>
          <w:lang w:val="en-GB"/>
        </w:rPr>
        <w:t>Hanelt</w:t>
      </w:r>
      <w:proofErr w:type="spellEnd"/>
      <w:r w:rsidR="00BA25CD" w:rsidRPr="00BA25CD">
        <w:rPr>
          <w:rFonts w:eastAsiaTheme="majorEastAsia" w:cs="Times New Roman"/>
          <w:szCs w:val="24"/>
          <w:lang w:val="en-GB"/>
        </w:rPr>
        <w:t xml:space="preserve"> et al., 2021)</w:t>
      </w:r>
      <w:r w:rsidRPr="00BA25CD">
        <w:rPr>
          <w:rFonts w:eastAsiaTheme="majorEastAsia" w:cs="Times New Roman"/>
          <w:szCs w:val="24"/>
          <w:lang w:val="en-GB"/>
        </w:rPr>
        <w:t xml:space="preserve">. Being versatile is pivotal for Google's capacity to achieve its targets and stay </w:t>
      </w:r>
      <w:r w:rsidR="00BA25CD" w:rsidRPr="00BA25CD">
        <w:rPr>
          <w:rFonts w:eastAsiaTheme="majorEastAsia" w:cs="Times New Roman"/>
          <w:szCs w:val="24"/>
          <w:lang w:val="en-GB"/>
        </w:rPr>
        <w:t>ahead of</w:t>
      </w:r>
      <w:r w:rsidRPr="00BA25CD">
        <w:rPr>
          <w:rFonts w:eastAsiaTheme="majorEastAsia" w:cs="Times New Roman"/>
          <w:szCs w:val="24"/>
          <w:lang w:val="en-GB"/>
        </w:rPr>
        <w:t xml:space="preserve"> the reliably changing information development industry. Having the flexibility </w:t>
      </w:r>
      <w:r w:rsidR="00BA25CD" w:rsidRPr="00BA25CD">
        <w:rPr>
          <w:rFonts w:eastAsiaTheme="majorEastAsia" w:cs="Times New Roman"/>
          <w:szCs w:val="24"/>
          <w:lang w:val="en-GB"/>
        </w:rPr>
        <w:t>to change plans and cycles quickly</w:t>
      </w:r>
      <w:r w:rsidRPr="00BA25CD">
        <w:rPr>
          <w:rFonts w:eastAsiaTheme="majorEastAsia" w:cs="Times New Roman"/>
          <w:szCs w:val="24"/>
          <w:lang w:val="en-GB"/>
        </w:rPr>
        <w:t xml:space="preserve"> achieves the excessively long target of working with comprehensive permission to </w:t>
      </w:r>
      <w:r w:rsidR="00BA25CD" w:rsidRPr="00BA25CD">
        <w:rPr>
          <w:rFonts w:eastAsiaTheme="majorEastAsia" w:cs="Times New Roman"/>
          <w:szCs w:val="24"/>
          <w:lang w:val="en-GB"/>
        </w:rPr>
        <w:t xml:space="preserve">access </w:t>
      </w:r>
      <w:r w:rsidRPr="00BA25CD">
        <w:rPr>
          <w:rFonts w:eastAsiaTheme="majorEastAsia" w:cs="Times New Roman"/>
          <w:szCs w:val="24"/>
          <w:lang w:val="en-GB"/>
        </w:rPr>
        <w:t>information.</w:t>
      </w:r>
    </w:p>
    <w:p w:rsidR="002D69A2" w:rsidRPr="00BA25CD" w:rsidRDefault="00BA25CD" w:rsidP="00BA25CD">
      <w:pPr>
        <w:pStyle w:val="Heading2"/>
        <w:spacing w:line="360" w:lineRule="auto"/>
        <w:jc w:val="both"/>
        <w:rPr>
          <w:rFonts w:cs="Times New Roman"/>
          <w:szCs w:val="24"/>
          <w:lang w:val="en-GB"/>
        </w:rPr>
      </w:pPr>
      <w:bookmarkStart w:id="17" w:name="_Toc153286162"/>
      <w:r w:rsidRPr="00BA25CD">
        <w:rPr>
          <w:rFonts w:cs="Times New Roman"/>
          <w:szCs w:val="24"/>
          <w:lang w:val="en-GB"/>
        </w:rPr>
        <w:t>Utilising</w:t>
      </w:r>
      <w:r w:rsidR="002D69A2" w:rsidRPr="00BA25CD">
        <w:rPr>
          <w:rFonts w:cs="Times New Roman"/>
          <w:szCs w:val="24"/>
          <w:lang w:val="en-GB"/>
        </w:rPr>
        <w:t xml:space="preserve"> Advancement and Coordinated effort</w:t>
      </w:r>
      <w:bookmarkEnd w:id="17"/>
    </w:p>
    <w:p w:rsidR="002D69A2" w:rsidRPr="00BA25CD" w:rsidRDefault="002D69A2" w:rsidP="00BA25CD">
      <w:pPr>
        <w:spacing w:line="360" w:lineRule="auto"/>
        <w:rPr>
          <w:rFonts w:eastAsiaTheme="majorEastAsia" w:cs="Times New Roman"/>
          <w:szCs w:val="24"/>
          <w:lang w:val="en-GB"/>
        </w:rPr>
      </w:pPr>
      <w:r w:rsidRPr="00BA25CD">
        <w:rPr>
          <w:rFonts w:eastAsiaTheme="majorEastAsia" w:cs="Times New Roman"/>
          <w:szCs w:val="24"/>
          <w:lang w:val="en-GB"/>
        </w:rPr>
        <w:t xml:space="preserve">Google's legitimate plan uses development to enable workers in different regions to collaborate. The fuse of cooperative stages and instruments, which </w:t>
      </w:r>
      <w:r w:rsidR="00BA25CD" w:rsidRPr="00BA25CD">
        <w:rPr>
          <w:rFonts w:eastAsiaTheme="majorEastAsia" w:cs="Times New Roman"/>
          <w:szCs w:val="24"/>
          <w:lang w:val="en-GB"/>
        </w:rPr>
        <w:t>makes</w:t>
      </w:r>
      <w:r w:rsidRPr="00BA25CD">
        <w:rPr>
          <w:rFonts w:eastAsiaTheme="majorEastAsia" w:cs="Times New Roman"/>
          <w:szCs w:val="24"/>
          <w:lang w:val="en-GB"/>
        </w:rPr>
        <w:t xml:space="preserve"> it simpler to arrange data and make it available around the world, upholds the </w:t>
      </w:r>
      <w:r w:rsidR="00BA25CD" w:rsidRPr="00BA25CD">
        <w:rPr>
          <w:rFonts w:eastAsiaTheme="majorEastAsia" w:cs="Times New Roman"/>
          <w:szCs w:val="24"/>
          <w:lang w:val="en-GB"/>
        </w:rPr>
        <w:t>organisation's</w:t>
      </w:r>
      <w:r w:rsidRPr="00BA25CD">
        <w:rPr>
          <w:rFonts w:eastAsiaTheme="majorEastAsia" w:cs="Times New Roman"/>
          <w:szCs w:val="24"/>
          <w:lang w:val="en-GB"/>
        </w:rPr>
        <w:t xml:space="preserve"> objective</w:t>
      </w:r>
      <w:r w:rsidR="00BA25CD" w:rsidRPr="00BA25CD">
        <w:rPr>
          <w:rFonts w:eastAsiaTheme="majorEastAsia" w:cs="Times New Roman"/>
          <w:szCs w:val="24"/>
          <w:lang w:val="en-GB"/>
        </w:rPr>
        <w:t xml:space="preserve"> (</w:t>
      </w:r>
      <w:proofErr w:type="spellStart"/>
      <w:r w:rsidR="00BA25CD" w:rsidRPr="00BA25CD">
        <w:rPr>
          <w:rFonts w:eastAsiaTheme="majorEastAsia" w:cs="Times New Roman"/>
          <w:szCs w:val="24"/>
          <w:lang w:val="en-GB"/>
        </w:rPr>
        <w:t>Femhi</w:t>
      </w:r>
      <w:proofErr w:type="spellEnd"/>
      <w:r w:rsidR="00BA25CD" w:rsidRPr="00BA25CD">
        <w:rPr>
          <w:rFonts w:eastAsiaTheme="majorEastAsia" w:cs="Times New Roman"/>
          <w:szCs w:val="24"/>
          <w:lang w:val="en-GB"/>
        </w:rPr>
        <w:t xml:space="preserve"> and Samuel, 2022). </w:t>
      </w:r>
      <w:r w:rsidRPr="00BA25CD">
        <w:rPr>
          <w:rFonts w:eastAsiaTheme="majorEastAsia" w:cs="Times New Roman"/>
          <w:szCs w:val="24"/>
          <w:lang w:val="en-GB"/>
        </w:rPr>
        <w:t xml:space="preserve">Since it is fundamental for the </w:t>
      </w:r>
      <w:r w:rsidR="00BA25CD" w:rsidRPr="00BA25CD">
        <w:rPr>
          <w:rFonts w:eastAsiaTheme="majorEastAsia" w:cs="Times New Roman"/>
          <w:szCs w:val="24"/>
          <w:lang w:val="en-GB"/>
        </w:rPr>
        <w:t>acknowledgement</w:t>
      </w:r>
      <w:r w:rsidRPr="00BA25CD">
        <w:rPr>
          <w:rFonts w:eastAsiaTheme="majorEastAsia" w:cs="Times New Roman"/>
          <w:szCs w:val="24"/>
          <w:lang w:val="en-GB"/>
        </w:rPr>
        <w:t xml:space="preserve"> of </w:t>
      </w:r>
      <w:r w:rsidR="00BA25CD" w:rsidRPr="00BA25CD">
        <w:rPr>
          <w:rFonts w:eastAsiaTheme="majorEastAsia" w:cs="Times New Roman"/>
          <w:szCs w:val="24"/>
          <w:lang w:val="en-GB"/>
        </w:rPr>
        <w:t>the</w:t>
      </w:r>
      <w:r w:rsidRPr="00BA25CD">
        <w:rPr>
          <w:rFonts w:eastAsiaTheme="majorEastAsia" w:cs="Times New Roman"/>
          <w:szCs w:val="24"/>
          <w:lang w:val="en-GB"/>
        </w:rPr>
        <w:t xml:space="preserve"> single tick access vision, which is subject to proficient coordination and correspondence, this viewpoint is </w:t>
      </w:r>
      <w:r w:rsidR="00BA25CD" w:rsidRPr="00BA25CD">
        <w:rPr>
          <w:rFonts w:eastAsiaTheme="majorEastAsia" w:cs="Times New Roman"/>
          <w:szCs w:val="24"/>
          <w:lang w:val="en-GB"/>
        </w:rPr>
        <w:t>incredibly</w:t>
      </w:r>
      <w:r w:rsidRPr="00BA25CD">
        <w:rPr>
          <w:rFonts w:eastAsiaTheme="majorEastAsia" w:cs="Times New Roman"/>
          <w:szCs w:val="24"/>
          <w:lang w:val="en-GB"/>
        </w:rPr>
        <w:t xml:space="preserve"> huge.</w:t>
      </w:r>
    </w:p>
    <w:p w:rsidR="00AA5954" w:rsidRPr="00BA25CD" w:rsidRDefault="002D69A2" w:rsidP="00BA25CD">
      <w:pPr>
        <w:pStyle w:val="Heading2"/>
        <w:spacing w:line="360" w:lineRule="auto"/>
        <w:jc w:val="both"/>
        <w:rPr>
          <w:rFonts w:cs="Times New Roman"/>
          <w:szCs w:val="24"/>
          <w:lang w:val="en-GB"/>
        </w:rPr>
      </w:pPr>
      <w:bookmarkStart w:id="18" w:name="_Toc153286163"/>
      <w:r w:rsidRPr="00BA25CD">
        <w:rPr>
          <w:rFonts w:cs="Times New Roman"/>
          <w:szCs w:val="24"/>
          <w:lang w:val="en-GB"/>
        </w:rPr>
        <w:t>Client-Driven Strategy</w:t>
      </w:r>
      <w:bookmarkEnd w:id="18"/>
    </w:p>
    <w:p w:rsidR="002D69A2" w:rsidRPr="00BA25CD" w:rsidRDefault="002D69A2" w:rsidP="00BA25CD">
      <w:pPr>
        <w:spacing w:line="360" w:lineRule="auto"/>
        <w:rPr>
          <w:rFonts w:eastAsiaTheme="majorEastAsia" w:cs="Times New Roman"/>
          <w:szCs w:val="24"/>
          <w:lang w:val="en-GB"/>
        </w:rPr>
      </w:pPr>
      <w:r w:rsidRPr="00BA25CD">
        <w:rPr>
          <w:rFonts w:eastAsiaTheme="majorEastAsia" w:cs="Times New Roman"/>
          <w:szCs w:val="24"/>
          <w:lang w:val="en-GB"/>
        </w:rPr>
        <w:t xml:space="preserve"> A client-driven strategy that permeates the structure of the company has an impact on Google's hierarchical culture. The </w:t>
      </w:r>
      <w:r w:rsidR="00BA25CD" w:rsidRPr="00BA25CD">
        <w:rPr>
          <w:rFonts w:eastAsiaTheme="majorEastAsia" w:cs="Times New Roman"/>
          <w:szCs w:val="24"/>
          <w:lang w:val="en-GB"/>
        </w:rPr>
        <w:t>organisation</w:t>
      </w:r>
      <w:r w:rsidRPr="00BA25CD">
        <w:rPr>
          <w:rFonts w:eastAsiaTheme="majorEastAsia" w:cs="Times New Roman"/>
          <w:szCs w:val="24"/>
          <w:lang w:val="en-GB"/>
        </w:rPr>
        <w:t xml:space="preserve"> urges its representatives to appreciate and address client </w:t>
      </w:r>
      <w:r w:rsidRPr="00BA25CD">
        <w:rPr>
          <w:rFonts w:eastAsiaTheme="majorEastAsia" w:cs="Times New Roman"/>
          <w:szCs w:val="24"/>
          <w:lang w:val="en-GB"/>
        </w:rPr>
        <w:lastRenderedPageBreak/>
        <w:t xml:space="preserve">prerequisites effectively. The target of making information extensively significant and accessible is </w:t>
      </w:r>
      <w:r w:rsidR="00BA25CD" w:rsidRPr="00BA25CD">
        <w:rPr>
          <w:rFonts w:eastAsiaTheme="majorEastAsia" w:cs="Times New Roman"/>
          <w:szCs w:val="24"/>
          <w:lang w:val="en-GB"/>
        </w:rPr>
        <w:t>recognised</w:t>
      </w:r>
      <w:r w:rsidRPr="00BA25CD">
        <w:rPr>
          <w:rFonts w:eastAsiaTheme="majorEastAsia" w:cs="Times New Roman"/>
          <w:szCs w:val="24"/>
          <w:lang w:val="en-GB"/>
        </w:rPr>
        <w:t xml:space="preserve"> by and </w:t>
      </w:r>
      <w:r w:rsidR="00BA25CD" w:rsidRPr="00BA25CD">
        <w:rPr>
          <w:rFonts w:eastAsiaTheme="majorEastAsia" w:cs="Times New Roman"/>
          <w:szCs w:val="24"/>
          <w:lang w:val="en-GB"/>
        </w:rPr>
        <w:t>extensively</w:t>
      </w:r>
      <w:r w:rsidRPr="00BA25CD">
        <w:rPr>
          <w:rFonts w:eastAsiaTheme="majorEastAsia" w:cs="Times New Roman"/>
          <w:szCs w:val="24"/>
          <w:lang w:val="en-GB"/>
        </w:rPr>
        <w:t xml:space="preserve"> </w:t>
      </w:r>
      <w:r w:rsidR="00BA25CD" w:rsidRPr="00BA25CD">
        <w:rPr>
          <w:rFonts w:eastAsiaTheme="majorEastAsia" w:cs="Times New Roman"/>
          <w:szCs w:val="24"/>
          <w:lang w:val="en-GB"/>
        </w:rPr>
        <w:t>utilising</w:t>
      </w:r>
      <w:r w:rsidRPr="00BA25CD">
        <w:rPr>
          <w:rFonts w:eastAsiaTheme="majorEastAsia" w:cs="Times New Roman"/>
          <w:szCs w:val="24"/>
          <w:lang w:val="en-GB"/>
        </w:rPr>
        <w:t xml:space="preserve"> this </w:t>
      </w:r>
      <w:r w:rsidR="00BA25CD" w:rsidRPr="00BA25CD">
        <w:rPr>
          <w:rFonts w:eastAsiaTheme="majorEastAsia" w:cs="Times New Roman"/>
          <w:szCs w:val="24"/>
          <w:lang w:val="en-GB"/>
        </w:rPr>
        <w:t>client-focused</w:t>
      </w:r>
      <w:r w:rsidRPr="00BA25CD">
        <w:rPr>
          <w:rFonts w:eastAsiaTheme="majorEastAsia" w:cs="Times New Roman"/>
          <w:szCs w:val="24"/>
          <w:lang w:val="en-GB"/>
        </w:rPr>
        <w:t xml:space="preserve"> approach. The hierarchical design upholds this technique and empowers groups to keep up with client concentration and responsiveness inside their particular jobs and product offerings.</w:t>
      </w:r>
    </w:p>
    <w:p w:rsidR="002D69A2" w:rsidRPr="00BA25CD" w:rsidRDefault="002D69A2" w:rsidP="00BA25CD">
      <w:pPr>
        <w:pStyle w:val="Heading2"/>
        <w:spacing w:line="360" w:lineRule="auto"/>
        <w:jc w:val="both"/>
        <w:rPr>
          <w:rFonts w:cs="Times New Roman"/>
          <w:szCs w:val="24"/>
          <w:lang w:val="en-GB"/>
        </w:rPr>
      </w:pPr>
      <w:bookmarkStart w:id="19" w:name="_Toc153286164"/>
      <w:r w:rsidRPr="00BA25CD">
        <w:rPr>
          <w:rFonts w:cs="Times New Roman"/>
          <w:szCs w:val="24"/>
          <w:lang w:val="en-GB"/>
        </w:rPr>
        <w:t xml:space="preserve">Risk-Taking and Capacity to </w:t>
      </w:r>
      <w:r w:rsidR="00BA25CD" w:rsidRPr="00BA25CD">
        <w:rPr>
          <w:rFonts w:cs="Times New Roman"/>
          <w:szCs w:val="24"/>
          <w:lang w:val="en-GB"/>
        </w:rPr>
        <w:t>Bear</w:t>
      </w:r>
      <w:r w:rsidRPr="00BA25CD">
        <w:rPr>
          <w:rFonts w:cs="Times New Roman"/>
          <w:szCs w:val="24"/>
          <w:lang w:val="en-GB"/>
        </w:rPr>
        <w:t xml:space="preserve"> Disappointment</w:t>
      </w:r>
      <w:bookmarkEnd w:id="19"/>
    </w:p>
    <w:p w:rsidR="002D69A2" w:rsidRPr="00BA25CD" w:rsidRDefault="002D69A2" w:rsidP="00BA25CD">
      <w:pPr>
        <w:spacing w:line="360" w:lineRule="auto"/>
        <w:rPr>
          <w:rFonts w:eastAsiaTheme="majorEastAsia" w:cs="Times New Roman"/>
          <w:szCs w:val="24"/>
          <w:lang w:val="en-GB"/>
        </w:rPr>
      </w:pPr>
      <w:r w:rsidRPr="00BA25CD">
        <w:rPr>
          <w:rFonts w:eastAsiaTheme="majorEastAsia" w:cs="Times New Roman"/>
          <w:szCs w:val="24"/>
          <w:lang w:val="en-GB"/>
        </w:rPr>
        <w:t xml:space="preserve">The hierarchical design at Google advances a culture of proceeding with carefully </w:t>
      </w:r>
      <w:r w:rsidR="00BA25CD" w:rsidRPr="00BA25CD">
        <w:rPr>
          <w:rFonts w:eastAsiaTheme="majorEastAsia" w:cs="Times New Roman"/>
          <w:szCs w:val="24"/>
          <w:lang w:val="en-GB"/>
        </w:rPr>
        <w:t>weighed-out</w:t>
      </w:r>
      <w:r w:rsidRPr="00BA25CD">
        <w:rPr>
          <w:rFonts w:eastAsiaTheme="majorEastAsia" w:cs="Times New Roman"/>
          <w:szCs w:val="24"/>
          <w:lang w:val="en-GB"/>
        </w:rPr>
        <w:t xml:space="preserve"> courses of action and being willing to come up short. It fosters a creatively stimulating workplace because employees are encouraged to try new things and take calculated risks. This part is </w:t>
      </w:r>
      <w:r w:rsidR="00BA25CD" w:rsidRPr="00BA25CD">
        <w:rPr>
          <w:rFonts w:eastAsiaTheme="majorEastAsia" w:cs="Times New Roman"/>
          <w:szCs w:val="24"/>
          <w:lang w:val="en-GB"/>
        </w:rPr>
        <w:t>essential</w:t>
      </w:r>
      <w:r w:rsidRPr="00BA25CD">
        <w:rPr>
          <w:rFonts w:eastAsiaTheme="majorEastAsia" w:cs="Times New Roman"/>
          <w:szCs w:val="24"/>
          <w:lang w:val="en-GB"/>
        </w:rPr>
        <w:t xml:space="preserve"> to understanding the </w:t>
      </w:r>
      <w:r w:rsidR="00BA25CD" w:rsidRPr="00BA25CD">
        <w:rPr>
          <w:rFonts w:eastAsiaTheme="majorEastAsia" w:cs="Times New Roman"/>
          <w:szCs w:val="24"/>
          <w:lang w:val="en-GB"/>
        </w:rPr>
        <w:t>organisation's</w:t>
      </w:r>
      <w:r w:rsidRPr="00BA25CD">
        <w:rPr>
          <w:rFonts w:eastAsiaTheme="majorEastAsia" w:cs="Times New Roman"/>
          <w:szCs w:val="24"/>
          <w:lang w:val="en-GB"/>
        </w:rPr>
        <w:t xml:space="preserve"> objectives since it cultivates a </w:t>
      </w:r>
      <w:r w:rsidR="00BA25CD" w:rsidRPr="00BA25CD">
        <w:rPr>
          <w:rFonts w:eastAsiaTheme="majorEastAsia" w:cs="Times New Roman"/>
          <w:szCs w:val="24"/>
          <w:lang w:val="en-GB"/>
        </w:rPr>
        <w:t>demeanour</w:t>
      </w:r>
      <w:r w:rsidRPr="00BA25CD">
        <w:rPr>
          <w:rFonts w:eastAsiaTheme="majorEastAsia" w:cs="Times New Roman"/>
          <w:szCs w:val="24"/>
          <w:lang w:val="en-GB"/>
        </w:rPr>
        <w:t xml:space="preserve"> that invites hardships and searches for novel approaches </w:t>
      </w:r>
      <w:r w:rsidR="00BA25CD" w:rsidRPr="00BA25CD">
        <w:rPr>
          <w:rFonts w:eastAsiaTheme="majorEastAsia" w:cs="Times New Roman"/>
          <w:szCs w:val="24"/>
          <w:lang w:val="en-GB"/>
        </w:rPr>
        <w:t>to orchestrate and make data open effectively</w:t>
      </w:r>
      <w:r w:rsidRPr="00BA25CD">
        <w:rPr>
          <w:rFonts w:eastAsiaTheme="majorEastAsia" w:cs="Times New Roman"/>
          <w:szCs w:val="24"/>
          <w:lang w:val="en-GB"/>
        </w:rPr>
        <w:t>.</w:t>
      </w:r>
    </w:p>
    <w:p w:rsidR="002D69A2" w:rsidRPr="00BA25CD" w:rsidRDefault="002D69A2" w:rsidP="00BA25CD">
      <w:pPr>
        <w:pStyle w:val="Heading2"/>
        <w:spacing w:line="360" w:lineRule="auto"/>
        <w:jc w:val="both"/>
        <w:rPr>
          <w:rFonts w:cs="Times New Roman"/>
          <w:szCs w:val="24"/>
          <w:lang w:val="en-GB"/>
        </w:rPr>
      </w:pPr>
      <w:bookmarkStart w:id="20" w:name="_Toc153286165"/>
      <w:r w:rsidRPr="00BA25CD">
        <w:rPr>
          <w:rFonts w:cs="Times New Roman"/>
          <w:szCs w:val="24"/>
          <w:lang w:val="en-GB"/>
        </w:rPr>
        <w:t>Social and Ecological Responsibility</w:t>
      </w:r>
      <w:bookmarkEnd w:id="20"/>
    </w:p>
    <w:p w:rsidR="002D69A2" w:rsidRPr="00BA25CD" w:rsidRDefault="002D69A2" w:rsidP="00BA25CD">
      <w:pPr>
        <w:spacing w:line="360" w:lineRule="auto"/>
        <w:rPr>
          <w:rFonts w:eastAsiaTheme="majorEastAsia" w:cs="Times New Roman"/>
          <w:szCs w:val="24"/>
          <w:lang w:val="en-GB"/>
        </w:rPr>
      </w:pPr>
      <w:r w:rsidRPr="00BA25CD">
        <w:rPr>
          <w:rFonts w:eastAsiaTheme="majorEastAsia" w:cs="Times New Roman"/>
          <w:szCs w:val="24"/>
          <w:lang w:val="en-GB"/>
        </w:rPr>
        <w:t xml:space="preserve">Google integrates social and ecological </w:t>
      </w:r>
      <w:r w:rsidR="00BA25CD" w:rsidRPr="00BA25CD">
        <w:rPr>
          <w:rFonts w:eastAsiaTheme="majorEastAsia" w:cs="Times New Roman"/>
          <w:szCs w:val="24"/>
          <w:lang w:val="en-GB"/>
        </w:rPr>
        <w:t>obligations</w:t>
      </w:r>
      <w:r w:rsidRPr="00BA25CD">
        <w:rPr>
          <w:rFonts w:eastAsiaTheme="majorEastAsia" w:cs="Times New Roman"/>
          <w:szCs w:val="24"/>
          <w:lang w:val="en-GB"/>
        </w:rPr>
        <w:t xml:space="preserve"> into their hierarchical plan. The </w:t>
      </w:r>
      <w:r w:rsidR="00BA25CD" w:rsidRPr="00BA25CD">
        <w:rPr>
          <w:rFonts w:eastAsiaTheme="majorEastAsia" w:cs="Times New Roman"/>
          <w:szCs w:val="24"/>
          <w:lang w:val="en-GB"/>
        </w:rPr>
        <w:t>organisation's</w:t>
      </w:r>
      <w:r w:rsidRPr="00BA25CD">
        <w:rPr>
          <w:rFonts w:eastAsiaTheme="majorEastAsia" w:cs="Times New Roman"/>
          <w:szCs w:val="24"/>
          <w:lang w:val="en-GB"/>
        </w:rPr>
        <w:t xml:space="preserve"> level </w:t>
      </w:r>
      <w:r w:rsidR="00BA25CD" w:rsidRPr="00BA25CD">
        <w:rPr>
          <w:rFonts w:eastAsiaTheme="majorEastAsia" w:cs="Times New Roman"/>
          <w:szCs w:val="24"/>
          <w:lang w:val="en-GB"/>
        </w:rPr>
        <w:t>of commitment to making</w:t>
      </w:r>
      <w:r w:rsidRPr="00BA25CD">
        <w:rPr>
          <w:rFonts w:eastAsiaTheme="majorEastAsia" w:cs="Times New Roman"/>
          <w:szCs w:val="24"/>
          <w:lang w:val="en-GB"/>
        </w:rPr>
        <w:t xml:space="preserve"> information supportive and open to everything is in accordance with its devotion to maintainability and corporate social obligation. With regards to the </w:t>
      </w:r>
      <w:r w:rsidR="00BA25CD" w:rsidRPr="00BA25CD">
        <w:rPr>
          <w:rFonts w:eastAsiaTheme="majorEastAsia" w:cs="Times New Roman"/>
          <w:szCs w:val="24"/>
          <w:lang w:val="en-GB"/>
        </w:rPr>
        <w:t>organisation's</w:t>
      </w:r>
      <w:r w:rsidRPr="00BA25CD">
        <w:rPr>
          <w:rFonts w:eastAsiaTheme="majorEastAsia" w:cs="Times New Roman"/>
          <w:szCs w:val="24"/>
          <w:lang w:val="en-GB"/>
        </w:rPr>
        <w:t xml:space="preserve"> central goal, the hierarchical construction elevates </w:t>
      </w:r>
      <w:r w:rsidR="00BA25CD" w:rsidRPr="00BA25CD">
        <w:rPr>
          <w:rFonts w:eastAsiaTheme="majorEastAsia" w:cs="Times New Roman"/>
          <w:szCs w:val="24"/>
          <w:lang w:val="en-GB"/>
        </w:rPr>
        <w:t>endeavours</w:t>
      </w:r>
      <w:r w:rsidRPr="00BA25CD">
        <w:rPr>
          <w:rFonts w:eastAsiaTheme="majorEastAsia" w:cs="Times New Roman"/>
          <w:szCs w:val="24"/>
          <w:lang w:val="en-GB"/>
        </w:rPr>
        <w:t xml:space="preserve"> relating to maintainability and moral corporate lead, assisting with having a gainful overall impact.</w:t>
      </w:r>
    </w:p>
    <w:p w:rsidR="002D69A2" w:rsidRPr="00BA25CD" w:rsidRDefault="002D69A2" w:rsidP="00BA25CD">
      <w:pPr>
        <w:spacing w:line="360" w:lineRule="auto"/>
        <w:rPr>
          <w:rFonts w:eastAsiaTheme="majorEastAsia" w:cs="Times New Roman"/>
          <w:szCs w:val="24"/>
          <w:lang w:val="en-GB"/>
        </w:rPr>
      </w:pPr>
    </w:p>
    <w:p w:rsidR="002D69A2" w:rsidRPr="00BA25CD" w:rsidRDefault="002D69A2" w:rsidP="00BA25CD">
      <w:pPr>
        <w:pStyle w:val="Heading1"/>
        <w:jc w:val="both"/>
        <w:rPr>
          <w:rFonts w:cs="Times New Roman"/>
          <w:szCs w:val="24"/>
        </w:rPr>
      </w:pPr>
      <w:bookmarkStart w:id="21" w:name="_Toc153286166"/>
      <w:r w:rsidRPr="00BA25CD">
        <w:rPr>
          <w:rFonts w:cs="Times New Roman"/>
          <w:szCs w:val="24"/>
        </w:rPr>
        <w:t>Overseeing Dynamic Cycles for Development and Advancement at Google</w:t>
      </w:r>
      <w:bookmarkEnd w:id="21"/>
    </w:p>
    <w:p w:rsidR="002D69A2" w:rsidRPr="00BA25CD" w:rsidRDefault="002D69A2" w:rsidP="00BA25CD">
      <w:pPr>
        <w:spacing w:line="360" w:lineRule="auto"/>
        <w:rPr>
          <w:rFonts w:eastAsiaTheme="majorEastAsia" w:cs="Times New Roman"/>
          <w:szCs w:val="24"/>
          <w:lang w:val="en-GB"/>
        </w:rPr>
      </w:pPr>
      <w:r w:rsidRPr="00BA25CD">
        <w:rPr>
          <w:rFonts w:eastAsiaTheme="majorEastAsia" w:cs="Times New Roman"/>
          <w:szCs w:val="24"/>
          <w:lang w:val="en-GB"/>
        </w:rPr>
        <w:t>In their letter to planned investors, Google's originators, Larry Page and Sergey Brin, underlined that their firm isn't and won't turn into a customary one. This guarantee features the unmistakable technique Google has used to deal with the unique elements that impact its turn of events and extension. We should look at Google's proficient treatment of these liquid cycles:</w:t>
      </w:r>
    </w:p>
    <w:p w:rsidR="002D69A2" w:rsidRPr="00BA25CD" w:rsidRDefault="002D69A2" w:rsidP="00BA25CD">
      <w:pPr>
        <w:pStyle w:val="Heading2"/>
        <w:spacing w:line="360" w:lineRule="auto"/>
        <w:jc w:val="both"/>
        <w:rPr>
          <w:rFonts w:cs="Times New Roman"/>
          <w:szCs w:val="24"/>
          <w:lang w:val="en-GB"/>
        </w:rPr>
      </w:pPr>
      <w:bookmarkStart w:id="22" w:name="_Toc153286167"/>
      <w:r w:rsidRPr="00BA25CD">
        <w:rPr>
          <w:rFonts w:cs="Times New Roman"/>
          <w:szCs w:val="24"/>
          <w:lang w:val="en-GB"/>
        </w:rPr>
        <w:t>Inventiveness and Challenge</w:t>
      </w:r>
      <w:bookmarkEnd w:id="22"/>
      <w:r w:rsidRPr="00BA25CD">
        <w:rPr>
          <w:rFonts w:cs="Times New Roman"/>
          <w:szCs w:val="24"/>
          <w:lang w:val="en-GB"/>
        </w:rPr>
        <w:t xml:space="preserve"> </w:t>
      </w:r>
    </w:p>
    <w:p w:rsidR="002D69A2" w:rsidRPr="00BA25CD" w:rsidRDefault="002D69A2" w:rsidP="00BA25CD">
      <w:pPr>
        <w:spacing w:line="360" w:lineRule="auto"/>
        <w:rPr>
          <w:rFonts w:eastAsiaTheme="majorEastAsia" w:cs="Times New Roman"/>
          <w:szCs w:val="24"/>
          <w:lang w:val="en-GB"/>
        </w:rPr>
      </w:pPr>
      <w:r w:rsidRPr="00BA25CD">
        <w:rPr>
          <w:rFonts w:eastAsiaTheme="majorEastAsia" w:cs="Times New Roman"/>
          <w:szCs w:val="24"/>
          <w:lang w:val="en-GB"/>
        </w:rPr>
        <w:t xml:space="preserve">A vital part of Google's administration style is the </w:t>
      </w:r>
      <w:r w:rsidR="00BA25CD" w:rsidRPr="00BA25CD">
        <w:rPr>
          <w:rFonts w:eastAsiaTheme="majorEastAsia" w:cs="Times New Roman"/>
          <w:szCs w:val="24"/>
          <w:lang w:val="en-GB"/>
        </w:rPr>
        <w:t>organisation's</w:t>
      </w:r>
      <w:r w:rsidRPr="00BA25CD">
        <w:rPr>
          <w:rFonts w:eastAsiaTheme="majorEastAsia" w:cs="Times New Roman"/>
          <w:szCs w:val="24"/>
          <w:lang w:val="en-GB"/>
        </w:rPr>
        <w:t xml:space="preserve"> commitment to advancing a climate that values imagination and challenge. </w:t>
      </w:r>
      <w:r w:rsidR="00BA25CD" w:rsidRPr="00BA25CD">
        <w:rPr>
          <w:rFonts w:eastAsiaTheme="majorEastAsia" w:cs="Times New Roman"/>
          <w:szCs w:val="24"/>
          <w:lang w:val="en-GB"/>
        </w:rPr>
        <w:t>This accentuation rouses workers</w:t>
      </w:r>
      <w:r w:rsidRPr="00BA25CD">
        <w:rPr>
          <w:rFonts w:eastAsiaTheme="majorEastAsia" w:cs="Times New Roman"/>
          <w:szCs w:val="24"/>
          <w:lang w:val="en-GB"/>
        </w:rPr>
        <w:t xml:space="preserve"> to think inventively, take on new assignments, and innovate constantly. Google can stay on the ball by acclimating to recent fads, advancements, and client assumptions because of this methodology, which is in accordance with the </w:t>
      </w:r>
      <w:r w:rsidR="00BA25CD" w:rsidRPr="00BA25CD">
        <w:rPr>
          <w:rFonts w:eastAsiaTheme="majorEastAsia" w:cs="Times New Roman"/>
          <w:szCs w:val="24"/>
          <w:lang w:val="en-GB"/>
        </w:rPr>
        <w:t>quick-moving</w:t>
      </w:r>
      <w:r w:rsidRPr="00BA25CD">
        <w:rPr>
          <w:rFonts w:eastAsiaTheme="majorEastAsia" w:cs="Times New Roman"/>
          <w:szCs w:val="24"/>
          <w:lang w:val="en-GB"/>
        </w:rPr>
        <w:t xml:space="preserve"> nature of the innovation area.</w:t>
      </w:r>
    </w:p>
    <w:p w:rsidR="002D69A2" w:rsidRDefault="00AA5954" w:rsidP="00BA25CD">
      <w:pPr>
        <w:pStyle w:val="Heading2"/>
        <w:spacing w:line="360" w:lineRule="auto"/>
        <w:jc w:val="both"/>
        <w:rPr>
          <w:rFonts w:cs="Times New Roman"/>
          <w:szCs w:val="24"/>
          <w:lang w:val="en-GB"/>
        </w:rPr>
      </w:pPr>
      <w:bookmarkStart w:id="23" w:name="_Toc153286168"/>
      <w:r w:rsidRPr="00BA25CD">
        <w:rPr>
          <w:rFonts w:cs="Times New Roman"/>
          <w:szCs w:val="24"/>
          <w:lang w:val="en-GB"/>
        </w:rPr>
        <w:lastRenderedPageBreak/>
        <w:t>Way forward</w:t>
      </w:r>
      <w:r w:rsidR="002D69A2" w:rsidRPr="00BA25CD">
        <w:rPr>
          <w:rFonts w:cs="Times New Roman"/>
          <w:szCs w:val="24"/>
          <w:lang w:val="en-GB"/>
        </w:rPr>
        <w:t xml:space="preserve"> to deal with </w:t>
      </w:r>
      <w:r w:rsidRPr="00BA25CD">
        <w:rPr>
          <w:rFonts w:cs="Times New Roman"/>
          <w:szCs w:val="24"/>
          <w:lang w:val="en-GB"/>
        </w:rPr>
        <w:t>the leadership</w:t>
      </w:r>
      <w:r w:rsidR="002D69A2" w:rsidRPr="00BA25CD">
        <w:rPr>
          <w:rFonts w:cs="Times New Roman"/>
          <w:szCs w:val="24"/>
          <w:lang w:val="en-GB"/>
        </w:rPr>
        <w:t xml:space="preserve"> </w:t>
      </w:r>
      <w:r w:rsidR="00BA25CD" w:rsidRPr="00BA25CD">
        <w:rPr>
          <w:rFonts w:cs="Times New Roman"/>
          <w:szCs w:val="24"/>
          <w:lang w:val="en-GB"/>
        </w:rPr>
        <w:t>style</w:t>
      </w:r>
      <w:bookmarkEnd w:id="23"/>
    </w:p>
    <w:p w:rsidR="0042128A" w:rsidRDefault="0042128A" w:rsidP="0042128A">
      <w:pPr>
        <w:ind w:left="1440"/>
        <w:rPr>
          <w:lang w:val="en-GB"/>
        </w:rPr>
      </w:pPr>
      <w:r>
        <w:rPr>
          <w:noProof/>
        </w:rPr>
        <w:drawing>
          <wp:inline distT="0" distB="0" distL="0" distR="0">
            <wp:extent cx="3276600" cy="3990975"/>
            <wp:effectExtent l="0" t="0" r="0" b="9525"/>
            <wp:docPr id="8" name="Picture 8" descr="Google's 8 Behaviors of Good Ma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ogle's 8 Behaviors of Good Manage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6600" cy="3990975"/>
                    </a:xfrm>
                    <a:prstGeom prst="rect">
                      <a:avLst/>
                    </a:prstGeom>
                    <a:noFill/>
                    <a:ln>
                      <a:noFill/>
                    </a:ln>
                  </pic:spPr>
                </pic:pic>
              </a:graphicData>
            </a:graphic>
          </wp:inline>
        </w:drawing>
      </w:r>
    </w:p>
    <w:p w:rsidR="0042128A" w:rsidRPr="0042128A" w:rsidRDefault="0042128A" w:rsidP="0042128A">
      <w:pPr>
        <w:ind w:left="1440"/>
        <w:rPr>
          <w:lang w:val="en-GB"/>
        </w:rPr>
      </w:pPr>
      <w:r>
        <w:rPr>
          <w:color w:val="000000"/>
          <w:shd w:val="clear" w:color="auto" w:fill="FFFFFF"/>
        </w:rPr>
        <w:t xml:space="preserve">               </w:t>
      </w:r>
      <w:r>
        <w:rPr>
          <w:color w:val="000000"/>
          <w:shd w:val="clear" w:color="auto" w:fill="FFFFFF"/>
        </w:rPr>
        <w:t>(Skye Learning Team, 2019)</w:t>
      </w:r>
    </w:p>
    <w:p w:rsidR="002D69A2" w:rsidRPr="00BA25CD" w:rsidRDefault="00BA25CD" w:rsidP="00BA25CD">
      <w:pPr>
        <w:spacing w:line="360" w:lineRule="auto"/>
        <w:rPr>
          <w:rFonts w:eastAsiaTheme="majorEastAsia" w:cs="Times New Roman"/>
          <w:szCs w:val="24"/>
          <w:lang w:val="en-GB"/>
        </w:rPr>
      </w:pPr>
      <w:r w:rsidRPr="00BA25CD">
        <w:rPr>
          <w:rFonts w:eastAsiaTheme="majorEastAsia" w:cs="Times New Roman"/>
          <w:szCs w:val="24"/>
          <w:lang w:val="en-GB"/>
        </w:rPr>
        <w:t>As expressed plainly by the originators,</w:t>
      </w:r>
      <w:r w:rsidR="002D69A2" w:rsidRPr="00BA25CD">
        <w:rPr>
          <w:rFonts w:eastAsiaTheme="majorEastAsia" w:cs="Times New Roman"/>
          <w:szCs w:val="24"/>
          <w:lang w:val="en-GB"/>
        </w:rPr>
        <w:t xml:space="preserve"> Google is certainly not a conventional business. This irregular technique likewise applies to the administration style, which is </w:t>
      </w:r>
      <w:r w:rsidRPr="00BA25CD">
        <w:rPr>
          <w:rFonts w:eastAsiaTheme="majorEastAsia" w:cs="Times New Roman"/>
          <w:szCs w:val="24"/>
          <w:lang w:val="en-GB"/>
        </w:rPr>
        <w:t>characterised</w:t>
      </w:r>
      <w:r w:rsidR="002D69A2" w:rsidRPr="00BA25CD">
        <w:rPr>
          <w:rFonts w:eastAsiaTheme="majorEastAsia" w:cs="Times New Roman"/>
          <w:szCs w:val="24"/>
          <w:lang w:val="en-GB"/>
        </w:rPr>
        <w:t xml:space="preserve"> by a level hierarchical design and a cooperative, open, and imaginative culture. </w:t>
      </w:r>
      <w:r w:rsidRPr="00BA25CD">
        <w:rPr>
          <w:rFonts w:eastAsiaTheme="majorEastAsia" w:cs="Times New Roman"/>
          <w:szCs w:val="24"/>
          <w:lang w:val="en-GB"/>
        </w:rPr>
        <w:t>Due</w:t>
      </w:r>
      <w:r w:rsidR="002D69A2" w:rsidRPr="00BA25CD">
        <w:rPr>
          <w:rFonts w:eastAsiaTheme="majorEastAsia" w:cs="Times New Roman"/>
          <w:szCs w:val="24"/>
          <w:lang w:val="en-GB"/>
        </w:rPr>
        <w:t xml:space="preserve"> to its uncommon authoritative design, Google can act rapidly because of chances and changes in the business. It likewise considers adaptability and spryness in direction.</w:t>
      </w:r>
    </w:p>
    <w:p w:rsidR="00AA5954" w:rsidRPr="00BA25CD" w:rsidRDefault="002D69A2" w:rsidP="00BA25CD">
      <w:pPr>
        <w:pStyle w:val="Heading2"/>
        <w:spacing w:line="360" w:lineRule="auto"/>
        <w:jc w:val="both"/>
        <w:rPr>
          <w:rFonts w:cs="Times New Roman"/>
          <w:szCs w:val="24"/>
          <w:lang w:val="en-GB"/>
        </w:rPr>
      </w:pPr>
      <w:bookmarkStart w:id="24" w:name="_Toc153286169"/>
      <w:r w:rsidRPr="00BA25CD">
        <w:rPr>
          <w:rFonts w:cs="Times New Roman"/>
          <w:szCs w:val="24"/>
          <w:lang w:val="en-GB"/>
        </w:rPr>
        <w:t>Google's ongoing development</w:t>
      </w:r>
      <w:bookmarkEnd w:id="24"/>
    </w:p>
    <w:p w:rsidR="002D69A2" w:rsidRPr="00BA25CD" w:rsidRDefault="00BA25CD" w:rsidP="00BA25CD">
      <w:pPr>
        <w:spacing w:line="360" w:lineRule="auto"/>
        <w:rPr>
          <w:rFonts w:eastAsiaTheme="majorEastAsia" w:cs="Times New Roman"/>
          <w:szCs w:val="24"/>
          <w:lang w:val="en-GB"/>
        </w:rPr>
      </w:pPr>
      <w:r w:rsidRPr="00BA25CD">
        <w:rPr>
          <w:rFonts w:eastAsiaTheme="majorEastAsia" w:cs="Times New Roman"/>
          <w:szCs w:val="24"/>
          <w:lang w:val="en-GB"/>
        </w:rPr>
        <w:t>A flexible and agile corporate strategy has characterised Google's ongoing development as a privately held corporation</w:t>
      </w:r>
      <w:r w:rsidR="002D69A2" w:rsidRPr="00BA25CD">
        <w:rPr>
          <w:rFonts w:eastAsiaTheme="majorEastAsia" w:cs="Times New Roman"/>
          <w:szCs w:val="24"/>
          <w:lang w:val="en-GB"/>
        </w:rPr>
        <w:t xml:space="preserve">. </w:t>
      </w:r>
      <w:r w:rsidRPr="00BA25CD">
        <w:rPr>
          <w:rFonts w:eastAsiaTheme="majorEastAsia" w:cs="Times New Roman"/>
          <w:szCs w:val="24"/>
          <w:lang w:val="en-GB"/>
        </w:rPr>
        <w:t>Unlike numerous</w:t>
      </w:r>
      <w:r w:rsidR="002D69A2" w:rsidRPr="00BA25CD">
        <w:rPr>
          <w:rFonts w:eastAsiaTheme="majorEastAsia" w:cs="Times New Roman"/>
          <w:szCs w:val="24"/>
          <w:lang w:val="en-GB"/>
        </w:rPr>
        <w:t xml:space="preserve"> </w:t>
      </w:r>
      <w:r w:rsidRPr="00BA25CD">
        <w:rPr>
          <w:rFonts w:eastAsiaTheme="majorEastAsia" w:cs="Times New Roman"/>
          <w:szCs w:val="24"/>
          <w:lang w:val="en-GB"/>
        </w:rPr>
        <w:t>organisations</w:t>
      </w:r>
      <w:r w:rsidR="002D69A2" w:rsidRPr="00BA25CD">
        <w:rPr>
          <w:rFonts w:eastAsiaTheme="majorEastAsia" w:cs="Times New Roman"/>
          <w:szCs w:val="24"/>
          <w:lang w:val="en-GB"/>
        </w:rPr>
        <w:t xml:space="preserve">, Google has stayed liberated from the transient requests of quarterly income assumptions to focus on </w:t>
      </w:r>
      <w:r w:rsidRPr="00BA25CD">
        <w:rPr>
          <w:rFonts w:eastAsiaTheme="majorEastAsia" w:cs="Times New Roman"/>
          <w:szCs w:val="24"/>
          <w:lang w:val="en-GB"/>
        </w:rPr>
        <w:t>long-haul</w:t>
      </w:r>
      <w:r w:rsidR="002D69A2" w:rsidRPr="00BA25CD">
        <w:rPr>
          <w:rFonts w:eastAsiaTheme="majorEastAsia" w:cs="Times New Roman"/>
          <w:szCs w:val="24"/>
          <w:lang w:val="en-GB"/>
        </w:rPr>
        <w:t xml:space="preserve"> goals, trial and error, and </w:t>
      </w:r>
      <w:r w:rsidRPr="00BA25CD">
        <w:rPr>
          <w:rFonts w:eastAsiaTheme="majorEastAsia" w:cs="Times New Roman"/>
          <w:szCs w:val="24"/>
          <w:lang w:val="en-GB"/>
        </w:rPr>
        <w:t>chance-taking</w:t>
      </w:r>
      <w:r w:rsidR="002D69A2" w:rsidRPr="00BA25CD">
        <w:rPr>
          <w:rFonts w:eastAsiaTheme="majorEastAsia" w:cs="Times New Roman"/>
          <w:szCs w:val="24"/>
          <w:lang w:val="en-GB"/>
        </w:rPr>
        <w:t xml:space="preserve"> (</w:t>
      </w:r>
      <w:proofErr w:type="spellStart"/>
      <w:r w:rsidR="002D69A2" w:rsidRPr="00BA25CD">
        <w:rPr>
          <w:rFonts w:eastAsiaTheme="majorEastAsia" w:cs="Times New Roman"/>
          <w:szCs w:val="24"/>
          <w:lang w:val="en-GB"/>
        </w:rPr>
        <w:t>Mier</w:t>
      </w:r>
      <w:proofErr w:type="spellEnd"/>
      <w:r w:rsidR="002D69A2" w:rsidRPr="00BA25CD">
        <w:rPr>
          <w:rFonts w:eastAsiaTheme="majorEastAsia" w:cs="Times New Roman"/>
          <w:szCs w:val="24"/>
          <w:lang w:val="en-GB"/>
        </w:rPr>
        <w:t xml:space="preserve"> and </w:t>
      </w:r>
      <w:r w:rsidRPr="00BA25CD">
        <w:rPr>
          <w:rFonts w:eastAsiaTheme="majorEastAsia" w:cs="Times New Roman"/>
          <w:szCs w:val="24"/>
          <w:lang w:val="en-GB"/>
        </w:rPr>
        <w:t>Kohli</w:t>
      </w:r>
      <w:r w:rsidR="002D69A2" w:rsidRPr="00BA25CD">
        <w:rPr>
          <w:rFonts w:eastAsiaTheme="majorEastAsia" w:cs="Times New Roman"/>
          <w:szCs w:val="24"/>
          <w:lang w:val="en-GB"/>
        </w:rPr>
        <w:t xml:space="preserve">, 2021). Because of its absence of prompt market pressure, Google has had the option to put resources into </w:t>
      </w:r>
      <w:r w:rsidRPr="00BA25CD">
        <w:rPr>
          <w:rFonts w:eastAsiaTheme="majorEastAsia" w:cs="Times New Roman"/>
          <w:szCs w:val="24"/>
          <w:lang w:val="en-GB"/>
        </w:rPr>
        <w:t>enormous-scope</w:t>
      </w:r>
      <w:r w:rsidR="002D69A2" w:rsidRPr="00BA25CD">
        <w:rPr>
          <w:rFonts w:eastAsiaTheme="majorEastAsia" w:cs="Times New Roman"/>
          <w:szCs w:val="24"/>
          <w:lang w:val="en-GB"/>
        </w:rPr>
        <w:t xml:space="preserve"> projects, research </w:t>
      </w:r>
      <w:r w:rsidRPr="00BA25CD">
        <w:rPr>
          <w:rFonts w:eastAsiaTheme="majorEastAsia" w:cs="Times New Roman"/>
          <w:szCs w:val="24"/>
          <w:lang w:val="en-GB"/>
        </w:rPr>
        <w:t>state-of-the-art</w:t>
      </w:r>
      <w:r w:rsidR="002D69A2" w:rsidRPr="00BA25CD">
        <w:rPr>
          <w:rFonts w:eastAsiaTheme="majorEastAsia" w:cs="Times New Roman"/>
          <w:szCs w:val="24"/>
          <w:lang w:val="en-GB"/>
        </w:rPr>
        <w:t xml:space="preserve"> innovation, and </w:t>
      </w:r>
      <w:r w:rsidRPr="00BA25CD">
        <w:rPr>
          <w:rFonts w:eastAsiaTheme="majorEastAsia" w:cs="Times New Roman"/>
          <w:szCs w:val="24"/>
          <w:lang w:val="en-GB"/>
        </w:rPr>
        <w:t>usually</w:t>
      </w:r>
      <w:r w:rsidR="002D69A2" w:rsidRPr="00BA25CD">
        <w:rPr>
          <w:rFonts w:eastAsiaTheme="majorEastAsia" w:cs="Times New Roman"/>
          <w:szCs w:val="24"/>
          <w:lang w:val="en-GB"/>
        </w:rPr>
        <w:t xml:space="preserve"> direct its development.</w:t>
      </w:r>
    </w:p>
    <w:p w:rsidR="002D69A2" w:rsidRPr="00BA25CD" w:rsidRDefault="002D69A2" w:rsidP="00BA25CD">
      <w:pPr>
        <w:pStyle w:val="Heading2"/>
        <w:spacing w:line="360" w:lineRule="auto"/>
        <w:jc w:val="both"/>
        <w:rPr>
          <w:rFonts w:cs="Times New Roman"/>
          <w:szCs w:val="24"/>
          <w:lang w:val="en-GB"/>
        </w:rPr>
      </w:pPr>
      <w:bookmarkStart w:id="25" w:name="_Toc153286170"/>
      <w:r w:rsidRPr="00BA25CD">
        <w:rPr>
          <w:rFonts w:cs="Times New Roman"/>
          <w:szCs w:val="24"/>
          <w:lang w:val="en-GB"/>
        </w:rPr>
        <w:lastRenderedPageBreak/>
        <w:t>Offering Free, Precise, and Fair Admittance to Data</w:t>
      </w:r>
      <w:bookmarkEnd w:id="25"/>
    </w:p>
    <w:p w:rsidR="002D69A2" w:rsidRPr="00BA25CD" w:rsidRDefault="002D69A2" w:rsidP="00BA25CD">
      <w:pPr>
        <w:spacing w:line="360" w:lineRule="auto"/>
        <w:rPr>
          <w:rFonts w:eastAsiaTheme="majorEastAsia" w:cs="Times New Roman"/>
          <w:szCs w:val="24"/>
          <w:lang w:val="en-GB"/>
        </w:rPr>
      </w:pPr>
      <w:r w:rsidRPr="00BA25CD">
        <w:rPr>
          <w:rFonts w:eastAsiaTheme="majorEastAsia" w:cs="Times New Roman"/>
          <w:szCs w:val="24"/>
          <w:lang w:val="en-GB"/>
        </w:rPr>
        <w:t xml:space="preserve">The </w:t>
      </w:r>
      <w:r w:rsidR="00BA25CD" w:rsidRPr="00BA25CD">
        <w:rPr>
          <w:rFonts w:eastAsiaTheme="majorEastAsia" w:cs="Times New Roman"/>
          <w:szCs w:val="24"/>
          <w:lang w:val="en-GB"/>
        </w:rPr>
        <w:t>organisation's</w:t>
      </w:r>
      <w:r w:rsidRPr="00BA25CD">
        <w:rPr>
          <w:rFonts w:eastAsiaTheme="majorEastAsia" w:cs="Times New Roman"/>
          <w:szCs w:val="24"/>
          <w:lang w:val="en-GB"/>
        </w:rPr>
        <w:t xml:space="preserve"> originators accentuate Google's commitment to give fair-minded, honest, and </w:t>
      </w:r>
      <w:r w:rsidR="00BA25CD" w:rsidRPr="00BA25CD">
        <w:rPr>
          <w:rFonts w:eastAsiaTheme="majorEastAsia" w:cs="Times New Roman"/>
          <w:szCs w:val="24"/>
          <w:lang w:val="en-GB"/>
        </w:rPr>
        <w:t>sans-cost</w:t>
      </w:r>
      <w:r w:rsidRPr="00BA25CD">
        <w:rPr>
          <w:rFonts w:eastAsiaTheme="majorEastAsia" w:cs="Times New Roman"/>
          <w:szCs w:val="24"/>
          <w:lang w:val="en-GB"/>
        </w:rPr>
        <w:t xml:space="preserve"> admittance to data. This responsibility includes continuous algorithmic changes, progressions in search innovation, and missions to disperse bogus data. It is a unique cycle all by itself. Collaborations to raise content quality and accessibility, continuous enhancements to the search algorithm, and the development of novel technologies like artificial intelligence are all part of Google's strategy.</w:t>
      </w:r>
    </w:p>
    <w:p w:rsidR="002D69A2" w:rsidRPr="00BA25CD" w:rsidRDefault="002D69A2" w:rsidP="00BA25CD">
      <w:pPr>
        <w:pStyle w:val="Heading2"/>
        <w:spacing w:line="360" w:lineRule="auto"/>
        <w:jc w:val="both"/>
        <w:rPr>
          <w:rFonts w:cs="Times New Roman"/>
          <w:szCs w:val="24"/>
          <w:lang w:val="en-GB"/>
        </w:rPr>
      </w:pPr>
      <w:bookmarkStart w:id="26" w:name="_Toc153286171"/>
      <w:r w:rsidRPr="00BA25CD">
        <w:rPr>
          <w:rFonts w:cs="Times New Roman"/>
          <w:szCs w:val="24"/>
          <w:lang w:val="en-GB"/>
        </w:rPr>
        <w:t>Worldwide Effect and Responsiveness</w:t>
      </w:r>
      <w:bookmarkEnd w:id="26"/>
    </w:p>
    <w:p w:rsidR="002D69A2" w:rsidRPr="00BA25CD" w:rsidRDefault="002D69A2" w:rsidP="00BA25CD">
      <w:pPr>
        <w:spacing w:line="360" w:lineRule="auto"/>
        <w:rPr>
          <w:rFonts w:eastAsiaTheme="majorEastAsia" w:cs="Times New Roman"/>
          <w:szCs w:val="24"/>
          <w:lang w:val="en-GB"/>
        </w:rPr>
      </w:pPr>
      <w:r w:rsidRPr="00BA25CD">
        <w:rPr>
          <w:rFonts w:eastAsiaTheme="majorEastAsia" w:cs="Times New Roman"/>
          <w:szCs w:val="24"/>
          <w:lang w:val="en-GB"/>
        </w:rPr>
        <w:t xml:space="preserve">Confinement drives, worldwide development, and item and administration transformations to different business sectors feature Google's responsiveness to the dynamic and </w:t>
      </w:r>
      <w:r w:rsidR="00BA25CD" w:rsidRPr="00BA25CD">
        <w:rPr>
          <w:rFonts w:eastAsiaTheme="majorEastAsia" w:cs="Times New Roman"/>
          <w:szCs w:val="24"/>
          <w:lang w:val="en-GB"/>
        </w:rPr>
        <w:t>fluctuating</w:t>
      </w:r>
      <w:r w:rsidRPr="00BA25CD">
        <w:rPr>
          <w:rFonts w:eastAsiaTheme="majorEastAsia" w:cs="Times New Roman"/>
          <w:szCs w:val="24"/>
          <w:lang w:val="en-GB"/>
        </w:rPr>
        <w:t xml:space="preserve"> worldwide scene</w:t>
      </w:r>
      <w:r w:rsidR="00BA25CD" w:rsidRPr="00BA25CD">
        <w:rPr>
          <w:rFonts w:eastAsiaTheme="majorEastAsia" w:cs="Times New Roman"/>
          <w:szCs w:val="24"/>
          <w:lang w:val="en-GB"/>
        </w:rPr>
        <w:t xml:space="preserve">. </w:t>
      </w:r>
      <w:r w:rsidRPr="00BA25CD">
        <w:rPr>
          <w:rFonts w:eastAsiaTheme="majorEastAsia" w:cs="Times New Roman"/>
          <w:szCs w:val="24"/>
          <w:lang w:val="en-GB"/>
        </w:rPr>
        <w:t xml:space="preserve">Google's </w:t>
      </w:r>
      <w:r w:rsidR="00BA25CD" w:rsidRPr="00BA25CD">
        <w:rPr>
          <w:rFonts w:eastAsiaTheme="majorEastAsia" w:cs="Times New Roman"/>
          <w:szCs w:val="24"/>
          <w:lang w:val="en-GB"/>
        </w:rPr>
        <w:t>acknowledgement</w:t>
      </w:r>
      <w:r w:rsidRPr="00BA25CD">
        <w:rPr>
          <w:rFonts w:eastAsiaTheme="majorEastAsia" w:cs="Times New Roman"/>
          <w:szCs w:val="24"/>
          <w:lang w:val="en-GB"/>
        </w:rPr>
        <w:t xml:space="preserve"> of its worldwide effect is </w:t>
      </w:r>
      <w:r w:rsidR="00BA25CD" w:rsidRPr="00BA25CD">
        <w:rPr>
          <w:rFonts w:eastAsiaTheme="majorEastAsia" w:cs="Times New Roman"/>
          <w:szCs w:val="24"/>
          <w:lang w:val="en-GB"/>
        </w:rPr>
        <w:t>apparent</w:t>
      </w:r>
      <w:r w:rsidRPr="00BA25CD">
        <w:rPr>
          <w:rFonts w:eastAsiaTheme="majorEastAsia" w:cs="Times New Roman"/>
          <w:szCs w:val="24"/>
          <w:lang w:val="en-GB"/>
        </w:rPr>
        <w:t xml:space="preserve"> in the explanation. A commitment to comprehending and meeting the diverse requirements of users worldwide is one of the </w:t>
      </w:r>
      <w:r w:rsidR="00BA25CD" w:rsidRPr="00BA25CD">
        <w:rPr>
          <w:rFonts w:eastAsiaTheme="majorEastAsia" w:cs="Times New Roman"/>
          <w:szCs w:val="24"/>
          <w:lang w:val="en-GB"/>
        </w:rPr>
        <w:t>company's dynamic processes</w:t>
      </w:r>
      <w:r w:rsidRPr="00BA25CD">
        <w:rPr>
          <w:rFonts w:eastAsiaTheme="majorEastAsia" w:cs="Times New Roman"/>
          <w:szCs w:val="24"/>
          <w:lang w:val="en-GB"/>
        </w:rPr>
        <w:t>.</w:t>
      </w:r>
    </w:p>
    <w:p w:rsidR="002D69A2" w:rsidRPr="00BA25CD" w:rsidRDefault="002D69A2" w:rsidP="00BA25CD">
      <w:pPr>
        <w:pStyle w:val="Heading2"/>
        <w:spacing w:line="360" w:lineRule="auto"/>
        <w:jc w:val="both"/>
        <w:rPr>
          <w:rFonts w:cs="Times New Roman"/>
          <w:szCs w:val="24"/>
          <w:lang w:val="en-GB"/>
        </w:rPr>
      </w:pPr>
      <w:bookmarkStart w:id="27" w:name="_Toc153286172"/>
      <w:r w:rsidRPr="00BA25CD">
        <w:rPr>
          <w:rFonts w:cs="Times New Roman"/>
          <w:szCs w:val="24"/>
          <w:lang w:val="en-GB"/>
        </w:rPr>
        <w:t>Vision and Development</w:t>
      </w:r>
      <w:bookmarkEnd w:id="27"/>
    </w:p>
    <w:p w:rsidR="002D69A2" w:rsidRPr="00BA25CD" w:rsidRDefault="002D69A2" w:rsidP="00BA25CD">
      <w:pPr>
        <w:spacing w:line="360" w:lineRule="auto"/>
        <w:rPr>
          <w:rFonts w:eastAsiaTheme="majorEastAsia" w:cs="Times New Roman"/>
          <w:szCs w:val="24"/>
          <w:lang w:val="en-GB"/>
        </w:rPr>
      </w:pPr>
      <w:r w:rsidRPr="00BA25CD">
        <w:rPr>
          <w:rFonts w:eastAsiaTheme="majorEastAsia" w:cs="Times New Roman"/>
          <w:szCs w:val="24"/>
          <w:lang w:val="en-GB"/>
        </w:rPr>
        <w:t xml:space="preserve">A </w:t>
      </w:r>
      <w:r w:rsidR="00BA25CD" w:rsidRPr="00BA25CD">
        <w:rPr>
          <w:rFonts w:eastAsiaTheme="majorEastAsia" w:cs="Times New Roman"/>
          <w:szCs w:val="24"/>
          <w:lang w:val="en-GB"/>
        </w:rPr>
        <w:t>drawn-out</w:t>
      </w:r>
      <w:r w:rsidRPr="00BA25CD">
        <w:rPr>
          <w:rFonts w:eastAsiaTheme="majorEastAsia" w:cs="Times New Roman"/>
          <w:szCs w:val="24"/>
          <w:lang w:val="en-GB"/>
        </w:rPr>
        <w:t xml:space="preserve"> vision coordinates Google's treatment of dynamic cycles. The </w:t>
      </w:r>
      <w:r w:rsidR="00BA25CD" w:rsidRPr="00BA25CD">
        <w:rPr>
          <w:rFonts w:eastAsiaTheme="majorEastAsia" w:cs="Times New Roman"/>
          <w:szCs w:val="24"/>
          <w:lang w:val="en-GB"/>
        </w:rPr>
        <w:t>organisation</w:t>
      </w:r>
      <w:r w:rsidRPr="00BA25CD">
        <w:rPr>
          <w:rFonts w:eastAsiaTheme="majorEastAsia" w:cs="Times New Roman"/>
          <w:szCs w:val="24"/>
          <w:lang w:val="en-GB"/>
        </w:rPr>
        <w:t xml:space="preserve"> is notable for its daring drives, which incorporate </w:t>
      </w:r>
      <w:r w:rsidR="00BA25CD" w:rsidRPr="00BA25CD">
        <w:rPr>
          <w:rFonts w:eastAsiaTheme="majorEastAsia" w:cs="Times New Roman"/>
          <w:szCs w:val="24"/>
          <w:lang w:val="en-GB"/>
        </w:rPr>
        <w:t>web-radiating</w:t>
      </w:r>
      <w:r w:rsidRPr="00BA25CD">
        <w:rPr>
          <w:rFonts w:eastAsiaTheme="majorEastAsia" w:cs="Times New Roman"/>
          <w:szCs w:val="24"/>
          <w:lang w:val="en-GB"/>
        </w:rPr>
        <w:t xml:space="preserve"> inflatables and self-driving vehicles. Google's willingness to fund projects that may take several years to complete is demonstrated by these initiatives</w:t>
      </w:r>
      <w:r w:rsidR="00BA25CD" w:rsidRPr="00BA25CD">
        <w:rPr>
          <w:rFonts w:eastAsiaTheme="majorEastAsia" w:cs="Times New Roman"/>
          <w:szCs w:val="24"/>
          <w:lang w:val="en-GB"/>
        </w:rPr>
        <w:t xml:space="preserve">. </w:t>
      </w:r>
      <w:r w:rsidRPr="00BA25CD">
        <w:rPr>
          <w:rFonts w:eastAsiaTheme="majorEastAsia" w:cs="Times New Roman"/>
          <w:szCs w:val="24"/>
          <w:lang w:val="en-GB"/>
        </w:rPr>
        <w:t xml:space="preserve">Google's </w:t>
      </w:r>
      <w:r w:rsidR="00BA25CD" w:rsidRPr="00BA25CD">
        <w:rPr>
          <w:rFonts w:eastAsiaTheme="majorEastAsia" w:cs="Times New Roman"/>
          <w:szCs w:val="24"/>
          <w:lang w:val="en-GB"/>
        </w:rPr>
        <w:t>drawn-out</w:t>
      </w:r>
      <w:r w:rsidRPr="00BA25CD">
        <w:rPr>
          <w:rFonts w:eastAsiaTheme="majorEastAsia" w:cs="Times New Roman"/>
          <w:szCs w:val="24"/>
          <w:lang w:val="en-GB"/>
        </w:rPr>
        <w:t xml:space="preserve"> vision adds to its ceaseless development and advancement by empowering it to impact how innovation and data openness are created from now on.</w:t>
      </w:r>
    </w:p>
    <w:p w:rsidR="002D69A2" w:rsidRPr="00BA25CD" w:rsidRDefault="002D69A2" w:rsidP="00BA25CD">
      <w:pPr>
        <w:pStyle w:val="Heading2"/>
        <w:spacing w:line="360" w:lineRule="auto"/>
        <w:jc w:val="both"/>
        <w:rPr>
          <w:rFonts w:cs="Times New Roman"/>
          <w:szCs w:val="24"/>
          <w:lang w:val="en-GB"/>
        </w:rPr>
      </w:pPr>
      <w:bookmarkStart w:id="28" w:name="_Toc153286173"/>
      <w:r w:rsidRPr="00BA25CD">
        <w:rPr>
          <w:rFonts w:cs="Times New Roman"/>
          <w:szCs w:val="24"/>
          <w:lang w:val="en-GB"/>
        </w:rPr>
        <w:t>Innovative Culture and 20% Time</w:t>
      </w:r>
      <w:r w:rsidR="00AA5954" w:rsidRPr="00BA25CD">
        <w:rPr>
          <w:rFonts w:cs="Times New Roman"/>
          <w:szCs w:val="24"/>
          <w:lang w:val="en-GB"/>
        </w:rPr>
        <w:t xml:space="preserve"> </w:t>
      </w:r>
      <w:r w:rsidR="00BA25CD" w:rsidRPr="00BA25CD">
        <w:rPr>
          <w:rFonts w:cs="Times New Roman"/>
          <w:szCs w:val="24"/>
          <w:lang w:val="en-GB"/>
        </w:rPr>
        <w:t>Rule</w:t>
      </w:r>
      <w:bookmarkEnd w:id="28"/>
    </w:p>
    <w:p w:rsidR="002D69A2" w:rsidRPr="00BA25CD" w:rsidRDefault="002D69A2" w:rsidP="00BA25CD">
      <w:pPr>
        <w:spacing w:line="360" w:lineRule="auto"/>
        <w:rPr>
          <w:rFonts w:eastAsiaTheme="majorEastAsia" w:cs="Times New Roman"/>
          <w:szCs w:val="24"/>
          <w:lang w:val="en-GB"/>
        </w:rPr>
      </w:pPr>
      <w:r w:rsidRPr="00BA25CD">
        <w:rPr>
          <w:rFonts w:eastAsiaTheme="majorEastAsia" w:cs="Times New Roman"/>
          <w:szCs w:val="24"/>
          <w:lang w:val="en-GB"/>
        </w:rPr>
        <w:t xml:space="preserve">Google advances a climate where staff individuals are permitted to </w:t>
      </w:r>
      <w:r w:rsidR="00BA25CD" w:rsidRPr="00BA25CD">
        <w:rPr>
          <w:rFonts w:eastAsiaTheme="majorEastAsia" w:cs="Times New Roman"/>
          <w:szCs w:val="24"/>
          <w:lang w:val="en-GB"/>
        </w:rPr>
        <w:t>try</w:t>
      </w:r>
      <w:r w:rsidRPr="00BA25CD">
        <w:rPr>
          <w:rFonts w:eastAsiaTheme="majorEastAsia" w:cs="Times New Roman"/>
          <w:szCs w:val="24"/>
          <w:lang w:val="en-GB"/>
        </w:rPr>
        <w:t xml:space="preserve"> and work on their thoughts. Representatives are allowed to commit a piece of their functioning hours to independent ventures under the notable "20% time" rule (</w:t>
      </w:r>
      <w:proofErr w:type="spellStart"/>
      <w:r w:rsidRPr="00BA25CD">
        <w:rPr>
          <w:rFonts w:eastAsiaTheme="majorEastAsia" w:cs="Times New Roman"/>
          <w:szCs w:val="24"/>
          <w:lang w:val="en-GB"/>
        </w:rPr>
        <w:t>Molotsi</w:t>
      </w:r>
      <w:proofErr w:type="spellEnd"/>
      <w:r w:rsidRPr="00BA25CD">
        <w:rPr>
          <w:rFonts w:eastAsiaTheme="majorEastAsia" w:cs="Times New Roman"/>
          <w:szCs w:val="24"/>
          <w:lang w:val="en-GB"/>
        </w:rPr>
        <w:t xml:space="preserve"> et al., 2023). This gives employees the freedom to explore novel concepts that help Google grow and </w:t>
      </w:r>
      <w:r w:rsidR="00BA25CD" w:rsidRPr="00BA25CD">
        <w:rPr>
          <w:rFonts w:eastAsiaTheme="majorEastAsia" w:cs="Times New Roman"/>
          <w:szCs w:val="24"/>
          <w:lang w:val="en-GB"/>
        </w:rPr>
        <w:t>foster</w:t>
      </w:r>
      <w:r w:rsidRPr="00BA25CD">
        <w:rPr>
          <w:rFonts w:eastAsiaTheme="majorEastAsia" w:cs="Times New Roman"/>
          <w:szCs w:val="24"/>
          <w:lang w:val="en-GB"/>
        </w:rPr>
        <w:t xml:space="preserve"> creativity within the </w:t>
      </w:r>
      <w:r w:rsidR="00BA25CD" w:rsidRPr="00BA25CD">
        <w:rPr>
          <w:rFonts w:eastAsiaTheme="majorEastAsia" w:cs="Times New Roman"/>
          <w:szCs w:val="24"/>
          <w:lang w:val="en-GB"/>
        </w:rPr>
        <w:t>organisation</w:t>
      </w:r>
      <w:r w:rsidRPr="00BA25CD">
        <w:rPr>
          <w:rFonts w:eastAsiaTheme="majorEastAsia" w:cs="Times New Roman"/>
          <w:szCs w:val="24"/>
          <w:lang w:val="en-GB"/>
        </w:rPr>
        <w:t>.</w:t>
      </w:r>
    </w:p>
    <w:p w:rsidR="00C1552C" w:rsidRPr="00BA25CD" w:rsidRDefault="002D69A2" w:rsidP="00BA25CD">
      <w:pPr>
        <w:pStyle w:val="Heading2"/>
        <w:spacing w:line="360" w:lineRule="auto"/>
        <w:jc w:val="both"/>
        <w:rPr>
          <w:rFonts w:cs="Times New Roman"/>
          <w:szCs w:val="24"/>
          <w:lang w:val="en-GB"/>
        </w:rPr>
      </w:pPr>
      <w:bookmarkStart w:id="29" w:name="_Toc153286174"/>
      <w:r w:rsidRPr="00BA25CD">
        <w:rPr>
          <w:rFonts w:cs="Times New Roman"/>
          <w:szCs w:val="24"/>
          <w:lang w:val="en-GB"/>
        </w:rPr>
        <w:t>Acquisitions and Strategic Partnerships</w:t>
      </w:r>
      <w:bookmarkEnd w:id="29"/>
    </w:p>
    <w:p w:rsidR="002D69A2" w:rsidRPr="00BA25CD" w:rsidRDefault="002D69A2" w:rsidP="00BA25CD">
      <w:pPr>
        <w:spacing w:line="360" w:lineRule="auto"/>
        <w:rPr>
          <w:rFonts w:eastAsiaTheme="majorEastAsia" w:cs="Times New Roman"/>
          <w:szCs w:val="24"/>
          <w:lang w:val="en-GB"/>
        </w:rPr>
      </w:pPr>
      <w:r w:rsidRPr="00BA25CD">
        <w:rPr>
          <w:rFonts w:eastAsiaTheme="majorEastAsia" w:cs="Times New Roman"/>
          <w:szCs w:val="24"/>
          <w:lang w:val="en-GB"/>
        </w:rPr>
        <w:t xml:space="preserve"> In order to remain at the forefront of technology, Google makes strategic use of acquisitions and partnerships</w:t>
      </w:r>
      <w:r w:rsidR="00BA25CD" w:rsidRPr="00BA25CD">
        <w:rPr>
          <w:rFonts w:eastAsiaTheme="majorEastAsia" w:cs="Times New Roman"/>
          <w:szCs w:val="24"/>
          <w:lang w:val="en-GB"/>
        </w:rPr>
        <w:t xml:space="preserve">. </w:t>
      </w:r>
      <w:r w:rsidRPr="00BA25CD">
        <w:rPr>
          <w:rFonts w:eastAsiaTheme="majorEastAsia" w:cs="Times New Roman"/>
          <w:szCs w:val="24"/>
          <w:lang w:val="en-GB"/>
        </w:rPr>
        <w:t xml:space="preserve">The business has a history of securing </w:t>
      </w:r>
      <w:r w:rsidR="00BA25CD" w:rsidRPr="00BA25CD">
        <w:rPr>
          <w:rFonts w:eastAsiaTheme="majorEastAsia" w:cs="Times New Roman"/>
          <w:szCs w:val="24"/>
          <w:lang w:val="en-GB"/>
        </w:rPr>
        <w:t>state-of-the-art</w:t>
      </w:r>
      <w:r w:rsidRPr="00BA25CD">
        <w:rPr>
          <w:rFonts w:eastAsiaTheme="majorEastAsia" w:cs="Times New Roman"/>
          <w:szCs w:val="24"/>
          <w:lang w:val="en-GB"/>
        </w:rPr>
        <w:t xml:space="preserve"> new companies and banding together with </w:t>
      </w:r>
      <w:r w:rsidR="00BA25CD" w:rsidRPr="00BA25CD">
        <w:rPr>
          <w:rFonts w:eastAsiaTheme="majorEastAsia" w:cs="Times New Roman"/>
          <w:szCs w:val="24"/>
          <w:lang w:val="en-GB"/>
        </w:rPr>
        <w:t>another essential part</w:t>
      </w:r>
      <w:r w:rsidRPr="00BA25CD">
        <w:rPr>
          <w:rFonts w:eastAsiaTheme="majorEastAsia" w:cs="Times New Roman"/>
          <w:szCs w:val="24"/>
          <w:lang w:val="en-GB"/>
        </w:rPr>
        <w:t xml:space="preserve"> </w:t>
      </w:r>
      <w:r w:rsidR="00BA25CD" w:rsidRPr="00BA25CD">
        <w:rPr>
          <w:rFonts w:eastAsiaTheme="majorEastAsia" w:cs="Times New Roman"/>
          <w:szCs w:val="24"/>
          <w:lang w:val="en-GB"/>
        </w:rPr>
        <w:t>of</w:t>
      </w:r>
      <w:r w:rsidRPr="00BA25CD">
        <w:rPr>
          <w:rFonts w:eastAsiaTheme="majorEastAsia" w:cs="Times New Roman"/>
          <w:szCs w:val="24"/>
          <w:lang w:val="en-GB"/>
        </w:rPr>
        <w:t xml:space="preserve"> the tech business. This creative system impacts Google's development direction by aiding the joining of new thoughts, </w:t>
      </w:r>
      <w:r w:rsidR="00BA25CD" w:rsidRPr="00BA25CD">
        <w:rPr>
          <w:rFonts w:eastAsiaTheme="majorEastAsia" w:cs="Times New Roman"/>
          <w:szCs w:val="24"/>
          <w:lang w:val="en-GB"/>
        </w:rPr>
        <w:t>abilities</w:t>
      </w:r>
      <w:r w:rsidRPr="00BA25CD">
        <w:rPr>
          <w:rFonts w:eastAsiaTheme="majorEastAsia" w:cs="Times New Roman"/>
          <w:szCs w:val="24"/>
          <w:lang w:val="en-GB"/>
        </w:rPr>
        <w:t>, and innovation into its environment.</w:t>
      </w:r>
    </w:p>
    <w:p w:rsidR="002D69A2" w:rsidRPr="00BA25CD" w:rsidRDefault="002D69A2" w:rsidP="00BA25CD">
      <w:pPr>
        <w:pStyle w:val="Heading2"/>
        <w:spacing w:line="360" w:lineRule="auto"/>
        <w:jc w:val="both"/>
        <w:rPr>
          <w:rFonts w:cs="Times New Roman"/>
          <w:szCs w:val="24"/>
          <w:lang w:val="en-GB"/>
        </w:rPr>
      </w:pPr>
      <w:bookmarkStart w:id="30" w:name="_Toc153286175"/>
      <w:r w:rsidRPr="00BA25CD">
        <w:rPr>
          <w:rFonts w:cs="Times New Roman"/>
          <w:szCs w:val="24"/>
          <w:lang w:val="en-GB"/>
        </w:rPr>
        <w:lastRenderedPageBreak/>
        <w:t xml:space="preserve">Input Circle and </w:t>
      </w:r>
      <w:r w:rsidR="00BA25CD" w:rsidRPr="00BA25CD">
        <w:rPr>
          <w:rFonts w:cs="Times New Roman"/>
          <w:szCs w:val="24"/>
          <w:lang w:val="en-GB"/>
        </w:rPr>
        <w:t>Client-Driven</w:t>
      </w:r>
      <w:r w:rsidRPr="00BA25CD">
        <w:rPr>
          <w:rFonts w:cs="Times New Roman"/>
          <w:szCs w:val="24"/>
          <w:lang w:val="en-GB"/>
        </w:rPr>
        <w:t xml:space="preserve"> Approach</w:t>
      </w:r>
      <w:bookmarkEnd w:id="30"/>
    </w:p>
    <w:p w:rsidR="002D69A2" w:rsidRPr="00BA25CD" w:rsidRDefault="002D69A2" w:rsidP="00BA25CD">
      <w:pPr>
        <w:spacing w:line="360" w:lineRule="auto"/>
        <w:rPr>
          <w:rFonts w:eastAsiaTheme="majorEastAsia" w:cs="Times New Roman"/>
          <w:szCs w:val="24"/>
          <w:lang w:val="en-GB"/>
        </w:rPr>
      </w:pPr>
      <w:r w:rsidRPr="00BA25CD">
        <w:rPr>
          <w:rFonts w:eastAsiaTheme="majorEastAsia" w:cs="Times New Roman"/>
          <w:szCs w:val="24"/>
          <w:lang w:val="en-GB"/>
        </w:rPr>
        <w:t xml:space="preserve">Google keeps on focusing on the client experience. The business continually assembles and </w:t>
      </w:r>
      <w:r w:rsidR="00BA25CD" w:rsidRPr="00BA25CD">
        <w:rPr>
          <w:rFonts w:eastAsiaTheme="majorEastAsia" w:cs="Times New Roman"/>
          <w:szCs w:val="24"/>
          <w:lang w:val="en-GB"/>
        </w:rPr>
        <w:t>analyses</w:t>
      </w:r>
      <w:r w:rsidRPr="00BA25CD">
        <w:rPr>
          <w:rFonts w:eastAsiaTheme="majorEastAsia" w:cs="Times New Roman"/>
          <w:szCs w:val="24"/>
          <w:lang w:val="en-GB"/>
        </w:rPr>
        <w:t xml:space="preserve"> client </w:t>
      </w:r>
      <w:r w:rsidR="00BA25CD" w:rsidRPr="00BA25CD">
        <w:rPr>
          <w:rFonts w:eastAsiaTheme="majorEastAsia" w:cs="Times New Roman"/>
          <w:szCs w:val="24"/>
          <w:lang w:val="en-GB"/>
        </w:rPr>
        <w:t>contributions</w:t>
      </w:r>
      <w:r w:rsidRPr="00BA25CD">
        <w:rPr>
          <w:rFonts w:eastAsiaTheme="majorEastAsia" w:cs="Times New Roman"/>
          <w:szCs w:val="24"/>
          <w:lang w:val="en-GB"/>
        </w:rPr>
        <w:t xml:space="preserve"> to work on its </w:t>
      </w:r>
      <w:r w:rsidR="00BA25CD" w:rsidRPr="00BA25CD">
        <w:rPr>
          <w:rFonts w:eastAsiaTheme="majorEastAsia" w:cs="Times New Roman"/>
          <w:szCs w:val="24"/>
          <w:lang w:val="en-GB"/>
        </w:rPr>
        <w:t>labour</w:t>
      </w:r>
      <w:r w:rsidRPr="00BA25CD">
        <w:rPr>
          <w:rFonts w:eastAsiaTheme="majorEastAsia" w:cs="Times New Roman"/>
          <w:szCs w:val="24"/>
          <w:lang w:val="en-GB"/>
        </w:rPr>
        <w:t xml:space="preserve"> and products. By guaranteeing that Google stays versatile to changing client requests and inclinations, this iterative criticism circle assists with driving consistent improvement in Google's items</w:t>
      </w:r>
      <w:r w:rsidR="00BA25CD" w:rsidRPr="00BA25CD">
        <w:rPr>
          <w:rFonts w:eastAsiaTheme="majorEastAsia" w:cs="Times New Roman"/>
          <w:szCs w:val="24"/>
          <w:lang w:val="en-GB"/>
        </w:rPr>
        <w:t>.</w:t>
      </w:r>
    </w:p>
    <w:p w:rsidR="002D69A2" w:rsidRPr="00BA25CD" w:rsidRDefault="002D69A2" w:rsidP="00BA25CD">
      <w:pPr>
        <w:pStyle w:val="Heading2"/>
        <w:spacing w:line="360" w:lineRule="auto"/>
        <w:jc w:val="both"/>
        <w:rPr>
          <w:rFonts w:cs="Times New Roman"/>
          <w:szCs w:val="24"/>
          <w:lang w:val="en-GB"/>
        </w:rPr>
      </w:pPr>
      <w:bookmarkStart w:id="31" w:name="_Toc153286176"/>
      <w:r w:rsidRPr="00BA25CD">
        <w:rPr>
          <w:rFonts w:cs="Times New Roman"/>
          <w:szCs w:val="24"/>
          <w:lang w:val="en-GB"/>
        </w:rPr>
        <w:t>Direction Driven by Information</w:t>
      </w:r>
      <w:bookmarkEnd w:id="31"/>
    </w:p>
    <w:p w:rsidR="002D69A2" w:rsidRPr="00BA25CD" w:rsidRDefault="002D69A2" w:rsidP="00BA25CD">
      <w:pPr>
        <w:spacing w:line="360" w:lineRule="auto"/>
        <w:rPr>
          <w:rFonts w:eastAsiaTheme="majorEastAsia" w:cs="Times New Roman"/>
          <w:szCs w:val="24"/>
          <w:lang w:val="en-GB"/>
        </w:rPr>
      </w:pPr>
      <w:r w:rsidRPr="00BA25CD">
        <w:rPr>
          <w:rFonts w:eastAsiaTheme="majorEastAsia" w:cs="Times New Roman"/>
          <w:szCs w:val="24"/>
          <w:lang w:val="en-GB"/>
        </w:rPr>
        <w:t xml:space="preserve">Google </w:t>
      </w:r>
      <w:r w:rsidR="00BA25CD" w:rsidRPr="00BA25CD">
        <w:rPr>
          <w:rFonts w:eastAsiaTheme="majorEastAsia" w:cs="Times New Roman"/>
          <w:szCs w:val="24"/>
          <w:lang w:val="en-GB"/>
        </w:rPr>
        <w:t>utilises</w:t>
      </w:r>
      <w:r w:rsidRPr="00BA25CD">
        <w:rPr>
          <w:rFonts w:eastAsiaTheme="majorEastAsia" w:cs="Times New Roman"/>
          <w:szCs w:val="24"/>
          <w:lang w:val="en-GB"/>
        </w:rPr>
        <w:t xml:space="preserve"> a ton of information to illuminate its administration choices</w:t>
      </w:r>
      <w:r w:rsidR="00BA25CD" w:rsidRPr="00BA25CD">
        <w:rPr>
          <w:rFonts w:eastAsiaTheme="majorEastAsia" w:cs="Times New Roman"/>
          <w:szCs w:val="24"/>
          <w:lang w:val="en-GB"/>
        </w:rPr>
        <w:t xml:space="preserve">. </w:t>
      </w:r>
      <w:r w:rsidRPr="00BA25CD">
        <w:rPr>
          <w:rFonts w:eastAsiaTheme="majorEastAsia" w:cs="Times New Roman"/>
          <w:szCs w:val="24"/>
          <w:lang w:val="en-GB"/>
        </w:rPr>
        <w:t xml:space="preserve">To use sound judgment, the business </w:t>
      </w:r>
      <w:r w:rsidR="00BA25CD" w:rsidRPr="00BA25CD">
        <w:rPr>
          <w:rFonts w:eastAsiaTheme="majorEastAsia" w:cs="Times New Roman"/>
          <w:szCs w:val="24"/>
          <w:lang w:val="en-GB"/>
        </w:rPr>
        <w:t>utilises</w:t>
      </w:r>
      <w:r w:rsidRPr="00BA25CD">
        <w:rPr>
          <w:rFonts w:eastAsiaTheme="majorEastAsia" w:cs="Times New Roman"/>
          <w:szCs w:val="24"/>
          <w:lang w:val="en-GB"/>
        </w:rPr>
        <w:t xml:space="preserve"> enormous </w:t>
      </w:r>
      <w:r w:rsidR="00BA25CD" w:rsidRPr="00BA25CD">
        <w:rPr>
          <w:rFonts w:eastAsiaTheme="majorEastAsia" w:cs="Times New Roman"/>
          <w:szCs w:val="24"/>
          <w:lang w:val="en-GB"/>
        </w:rPr>
        <w:t xml:space="preserve">amounts of </w:t>
      </w:r>
      <w:r w:rsidRPr="00BA25CD">
        <w:rPr>
          <w:rFonts w:eastAsiaTheme="majorEastAsia" w:cs="Times New Roman"/>
          <w:szCs w:val="24"/>
          <w:lang w:val="en-GB"/>
        </w:rPr>
        <w:t>information and investigation</w:t>
      </w:r>
      <w:r w:rsidR="005C7D64">
        <w:rPr>
          <w:rFonts w:eastAsiaTheme="majorEastAsia" w:cs="Times New Roman"/>
          <w:szCs w:val="24"/>
          <w:lang w:val="en-GB"/>
        </w:rPr>
        <w:t xml:space="preserve"> (Gong et al., 2022)</w:t>
      </w:r>
      <w:r w:rsidRPr="00BA25CD">
        <w:rPr>
          <w:rFonts w:eastAsiaTheme="majorEastAsia" w:cs="Times New Roman"/>
          <w:szCs w:val="24"/>
          <w:lang w:val="en-GB"/>
        </w:rPr>
        <w:t>. With this methodology, Google can change quickly because of ongoing bits of knowledge, smoothing out its cycles, working on its contributions, and deftly tending to showcase variances.</w:t>
      </w:r>
    </w:p>
    <w:p w:rsidR="00C1552C" w:rsidRPr="00BA25CD" w:rsidRDefault="00C1552C" w:rsidP="00BA25CD">
      <w:pPr>
        <w:pStyle w:val="Heading2"/>
        <w:spacing w:line="360" w:lineRule="auto"/>
        <w:jc w:val="both"/>
        <w:rPr>
          <w:rFonts w:cs="Times New Roman"/>
          <w:szCs w:val="24"/>
          <w:lang w:val="en-GB"/>
        </w:rPr>
      </w:pPr>
      <w:bookmarkStart w:id="32" w:name="_Toc153286177"/>
      <w:r w:rsidRPr="00BA25CD">
        <w:rPr>
          <w:rFonts w:cs="Times New Roman"/>
          <w:szCs w:val="24"/>
          <w:lang w:val="en-GB"/>
        </w:rPr>
        <w:t>Research and development</w:t>
      </w:r>
      <w:bookmarkEnd w:id="32"/>
      <w:r w:rsidRPr="00BA25CD">
        <w:rPr>
          <w:rFonts w:cs="Times New Roman"/>
          <w:szCs w:val="24"/>
          <w:lang w:val="en-GB"/>
        </w:rPr>
        <w:t xml:space="preserve"> </w:t>
      </w:r>
    </w:p>
    <w:p w:rsidR="002D69A2" w:rsidRPr="00BA25CD" w:rsidRDefault="002D69A2" w:rsidP="00BA25CD">
      <w:pPr>
        <w:spacing w:line="360" w:lineRule="auto"/>
        <w:rPr>
          <w:rFonts w:eastAsiaTheme="majorEastAsia" w:cs="Times New Roman"/>
          <w:szCs w:val="24"/>
          <w:lang w:val="en-GB"/>
        </w:rPr>
      </w:pPr>
      <w:r w:rsidRPr="00BA25CD">
        <w:rPr>
          <w:rFonts w:eastAsiaTheme="majorEastAsia" w:cs="Times New Roman"/>
          <w:szCs w:val="24"/>
          <w:lang w:val="en-GB"/>
        </w:rPr>
        <w:t>Google devotes a significant amount of resources to research and development (R&amp;D)</w:t>
      </w:r>
      <w:r w:rsidR="00BA25CD" w:rsidRPr="00BA25CD">
        <w:rPr>
          <w:rFonts w:eastAsiaTheme="majorEastAsia" w:cs="Times New Roman"/>
          <w:szCs w:val="24"/>
          <w:lang w:val="en-GB"/>
        </w:rPr>
        <w:t xml:space="preserve">. </w:t>
      </w:r>
      <w:r w:rsidRPr="00BA25CD">
        <w:rPr>
          <w:rFonts w:eastAsiaTheme="majorEastAsia" w:cs="Times New Roman"/>
          <w:szCs w:val="24"/>
          <w:lang w:val="en-GB"/>
        </w:rPr>
        <w:t xml:space="preserve">The business </w:t>
      </w:r>
      <w:r w:rsidR="00BA25CD" w:rsidRPr="00BA25CD">
        <w:rPr>
          <w:rFonts w:eastAsiaTheme="majorEastAsia" w:cs="Times New Roman"/>
          <w:szCs w:val="24"/>
          <w:lang w:val="en-GB"/>
        </w:rPr>
        <w:t>is</w:t>
      </w:r>
      <w:r w:rsidRPr="00BA25CD">
        <w:rPr>
          <w:rFonts w:eastAsiaTheme="majorEastAsia" w:cs="Times New Roman"/>
          <w:szCs w:val="24"/>
          <w:lang w:val="en-GB"/>
        </w:rPr>
        <w:t xml:space="preserve"> </w:t>
      </w:r>
      <w:r w:rsidR="00BA25CD" w:rsidRPr="00BA25CD">
        <w:rPr>
          <w:rFonts w:eastAsiaTheme="majorEastAsia" w:cs="Times New Roman"/>
          <w:szCs w:val="24"/>
          <w:lang w:val="en-GB"/>
        </w:rPr>
        <w:t>interested</w:t>
      </w:r>
      <w:r w:rsidRPr="00BA25CD">
        <w:rPr>
          <w:rFonts w:eastAsiaTheme="majorEastAsia" w:cs="Times New Roman"/>
          <w:szCs w:val="24"/>
          <w:lang w:val="en-GB"/>
        </w:rPr>
        <w:t xml:space="preserve"> in the examination of </w:t>
      </w:r>
      <w:r w:rsidR="00BA25CD" w:rsidRPr="00BA25CD">
        <w:rPr>
          <w:rFonts w:eastAsiaTheme="majorEastAsia" w:cs="Times New Roman"/>
          <w:szCs w:val="24"/>
          <w:lang w:val="en-GB"/>
        </w:rPr>
        <w:t>state-of-the-art</w:t>
      </w:r>
      <w:r w:rsidRPr="00BA25CD">
        <w:rPr>
          <w:rFonts w:eastAsiaTheme="majorEastAsia" w:cs="Times New Roman"/>
          <w:szCs w:val="24"/>
          <w:lang w:val="en-GB"/>
        </w:rPr>
        <w:t xml:space="preserve"> advances like quantum processing, AI, and man-made reasoning</w:t>
      </w:r>
      <w:r w:rsidR="005C7D64">
        <w:rPr>
          <w:rFonts w:eastAsiaTheme="majorEastAsia" w:cs="Times New Roman"/>
          <w:szCs w:val="24"/>
          <w:lang w:val="en-GB"/>
        </w:rPr>
        <w:t xml:space="preserve"> (Do et al., 2022)</w:t>
      </w:r>
      <w:r w:rsidRPr="00BA25CD">
        <w:rPr>
          <w:rFonts w:eastAsiaTheme="majorEastAsia" w:cs="Times New Roman"/>
          <w:szCs w:val="24"/>
          <w:lang w:val="en-GB"/>
        </w:rPr>
        <w:t xml:space="preserve">. This proactive Research and development speculation </w:t>
      </w:r>
      <w:r w:rsidR="005C7D64" w:rsidRPr="00BA25CD">
        <w:rPr>
          <w:rFonts w:eastAsiaTheme="majorEastAsia" w:cs="Times New Roman"/>
          <w:szCs w:val="24"/>
          <w:lang w:val="en-GB"/>
        </w:rPr>
        <w:t>set</w:t>
      </w:r>
      <w:r w:rsidRPr="00BA25CD">
        <w:rPr>
          <w:rFonts w:eastAsiaTheme="majorEastAsia" w:cs="Times New Roman"/>
          <w:szCs w:val="24"/>
          <w:lang w:val="en-GB"/>
        </w:rPr>
        <w:t xml:space="preserve"> Google up for future development and spots it at the very front of creative fields</w:t>
      </w:r>
      <w:r w:rsidR="005C7D64">
        <w:rPr>
          <w:rFonts w:eastAsiaTheme="majorEastAsia" w:cs="Times New Roman"/>
          <w:szCs w:val="24"/>
          <w:lang w:val="en-GB"/>
        </w:rPr>
        <w:t>.</w:t>
      </w:r>
    </w:p>
    <w:p w:rsidR="00C1552C" w:rsidRPr="00BA25CD" w:rsidRDefault="002D69A2" w:rsidP="00BA25CD">
      <w:pPr>
        <w:pStyle w:val="Heading2"/>
        <w:spacing w:line="360" w:lineRule="auto"/>
        <w:jc w:val="both"/>
        <w:rPr>
          <w:rFonts w:cs="Times New Roman"/>
          <w:szCs w:val="24"/>
          <w:lang w:val="en-GB"/>
        </w:rPr>
      </w:pPr>
      <w:bookmarkStart w:id="33" w:name="_Toc153286178"/>
      <w:r w:rsidRPr="00BA25CD">
        <w:rPr>
          <w:rFonts w:cs="Times New Roman"/>
          <w:szCs w:val="24"/>
          <w:lang w:val="en-GB"/>
        </w:rPr>
        <w:t>Corporate Social Responsibility (CSR) Initiatives</w:t>
      </w:r>
      <w:bookmarkEnd w:id="33"/>
    </w:p>
    <w:p w:rsidR="002D69A2" w:rsidRPr="00BA25CD" w:rsidRDefault="002D69A2" w:rsidP="00BA25CD">
      <w:pPr>
        <w:spacing w:line="360" w:lineRule="auto"/>
        <w:rPr>
          <w:rFonts w:eastAsiaTheme="majorEastAsia" w:cs="Times New Roman"/>
          <w:szCs w:val="24"/>
          <w:lang w:val="en-GB"/>
        </w:rPr>
      </w:pPr>
      <w:r w:rsidRPr="00BA25CD">
        <w:rPr>
          <w:rFonts w:eastAsiaTheme="majorEastAsia" w:cs="Times New Roman"/>
          <w:szCs w:val="24"/>
          <w:lang w:val="en-GB"/>
        </w:rPr>
        <w:t xml:space="preserve"> Google's flexible workflows incorporate CSR initiatives</w:t>
      </w:r>
      <w:r w:rsidR="005C7D64">
        <w:rPr>
          <w:rFonts w:eastAsiaTheme="majorEastAsia" w:cs="Times New Roman"/>
          <w:szCs w:val="24"/>
          <w:lang w:val="en-GB"/>
        </w:rPr>
        <w:t xml:space="preserve">. </w:t>
      </w:r>
      <w:r w:rsidRPr="00BA25CD">
        <w:rPr>
          <w:rFonts w:eastAsiaTheme="majorEastAsia" w:cs="Times New Roman"/>
          <w:szCs w:val="24"/>
          <w:lang w:val="en-GB"/>
        </w:rPr>
        <w:t xml:space="preserve">This encompasses sustainability, renewable energy, and philanthropy-related initiatives. Besides the fact that these tasks benefit society, they additionally mirror the standards and yearnings of a rising number of clients, which affects Google's </w:t>
      </w:r>
      <w:r w:rsidR="00BA25CD" w:rsidRPr="00BA25CD">
        <w:rPr>
          <w:rFonts w:eastAsiaTheme="majorEastAsia" w:cs="Times New Roman"/>
          <w:szCs w:val="24"/>
          <w:lang w:val="en-GB"/>
        </w:rPr>
        <w:t>drawn-out</w:t>
      </w:r>
      <w:r w:rsidRPr="00BA25CD">
        <w:rPr>
          <w:rFonts w:eastAsiaTheme="majorEastAsia" w:cs="Times New Roman"/>
          <w:szCs w:val="24"/>
          <w:lang w:val="en-GB"/>
        </w:rPr>
        <w:t xml:space="preserve"> development and notoriety.</w:t>
      </w:r>
    </w:p>
    <w:p w:rsidR="002D69A2" w:rsidRPr="00BA25CD" w:rsidRDefault="002D69A2" w:rsidP="00BA25CD">
      <w:pPr>
        <w:pStyle w:val="Heading2"/>
        <w:spacing w:line="360" w:lineRule="auto"/>
        <w:jc w:val="both"/>
        <w:rPr>
          <w:rFonts w:cs="Times New Roman"/>
          <w:szCs w:val="24"/>
          <w:lang w:val="en-GB"/>
        </w:rPr>
      </w:pPr>
      <w:bookmarkStart w:id="34" w:name="_Toc153286179"/>
      <w:r w:rsidRPr="00BA25CD">
        <w:rPr>
          <w:rFonts w:cs="Times New Roman"/>
          <w:szCs w:val="24"/>
          <w:lang w:val="en-GB"/>
        </w:rPr>
        <w:t>Change in accordance with Alterations in Guidelines</w:t>
      </w:r>
      <w:bookmarkEnd w:id="34"/>
    </w:p>
    <w:p w:rsidR="002D69A2" w:rsidRPr="00BA25CD" w:rsidRDefault="002D69A2" w:rsidP="00BA25CD">
      <w:pPr>
        <w:spacing w:line="360" w:lineRule="auto"/>
        <w:rPr>
          <w:rFonts w:eastAsiaTheme="majorEastAsia" w:cs="Times New Roman"/>
          <w:szCs w:val="24"/>
          <w:lang w:val="en-GB"/>
        </w:rPr>
      </w:pPr>
      <w:r w:rsidRPr="00BA25CD">
        <w:rPr>
          <w:rFonts w:eastAsiaTheme="majorEastAsia" w:cs="Times New Roman"/>
          <w:szCs w:val="24"/>
          <w:lang w:val="en-GB"/>
        </w:rPr>
        <w:t xml:space="preserve">Google has demonstrated to have the option to conform to changing </w:t>
      </w:r>
      <w:r w:rsidR="00BA25CD" w:rsidRPr="00BA25CD">
        <w:rPr>
          <w:rFonts w:eastAsiaTheme="majorEastAsia" w:cs="Times New Roman"/>
          <w:szCs w:val="24"/>
          <w:lang w:val="en-GB"/>
        </w:rPr>
        <w:t>regulations</w:t>
      </w:r>
      <w:r w:rsidRPr="00BA25CD">
        <w:rPr>
          <w:rFonts w:eastAsiaTheme="majorEastAsia" w:cs="Times New Roman"/>
          <w:szCs w:val="24"/>
          <w:lang w:val="en-GB"/>
        </w:rPr>
        <w:t xml:space="preserve"> in spite of working in a profoundly controlled climate. Changing </w:t>
      </w:r>
      <w:r w:rsidR="00BA25CD" w:rsidRPr="00BA25CD">
        <w:rPr>
          <w:rFonts w:eastAsiaTheme="majorEastAsia" w:cs="Times New Roman"/>
          <w:szCs w:val="24"/>
          <w:lang w:val="en-GB"/>
        </w:rPr>
        <w:t>organisation</w:t>
      </w:r>
      <w:r w:rsidRPr="00BA25CD">
        <w:rPr>
          <w:rFonts w:eastAsiaTheme="majorEastAsia" w:cs="Times New Roman"/>
          <w:szCs w:val="24"/>
          <w:lang w:val="en-GB"/>
        </w:rPr>
        <w:t xml:space="preserve"> methods, connecting with administrators, and taking care of protection issues are instances of dynamic cycles. This adaptability is fundamental for keeping up with development</w:t>
      </w:r>
      <w:r w:rsidR="00BA25CD" w:rsidRPr="00BA25CD">
        <w:rPr>
          <w:rFonts w:eastAsiaTheme="majorEastAsia" w:cs="Times New Roman"/>
          <w:szCs w:val="24"/>
          <w:lang w:val="en-GB"/>
        </w:rPr>
        <w:t>,</w:t>
      </w:r>
      <w:r w:rsidRPr="00BA25CD">
        <w:rPr>
          <w:rFonts w:eastAsiaTheme="majorEastAsia" w:cs="Times New Roman"/>
          <w:szCs w:val="24"/>
          <w:lang w:val="en-GB"/>
        </w:rPr>
        <w:t xml:space="preserve"> notwithstanding moving administrative conditions.</w:t>
      </w:r>
    </w:p>
    <w:p w:rsidR="002D69A2" w:rsidRPr="00BA25CD" w:rsidRDefault="002D69A2" w:rsidP="00BA25CD">
      <w:pPr>
        <w:pStyle w:val="Heading2"/>
        <w:spacing w:line="360" w:lineRule="auto"/>
        <w:jc w:val="both"/>
        <w:rPr>
          <w:rFonts w:cs="Times New Roman"/>
          <w:szCs w:val="24"/>
          <w:lang w:val="en-GB"/>
        </w:rPr>
      </w:pPr>
      <w:bookmarkStart w:id="35" w:name="_Toc153286180"/>
      <w:r w:rsidRPr="00BA25CD">
        <w:rPr>
          <w:rFonts w:cs="Times New Roman"/>
          <w:szCs w:val="24"/>
          <w:lang w:val="en-GB"/>
        </w:rPr>
        <w:t>Drives for Variety and Consideration</w:t>
      </w:r>
      <w:bookmarkEnd w:id="35"/>
    </w:p>
    <w:p w:rsidR="002D69A2" w:rsidRPr="00BA25CD" w:rsidRDefault="002D69A2" w:rsidP="00BA25CD">
      <w:pPr>
        <w:spacing w:line="360" w:lineRule="auto"/>
        <w:rPr>
          <w:rFonts w:eastAsiaTheme="majorEastAsia" w:cs="Times New Roman"/>
          <w:szCs w:val="24"/>
          <w:lang w:val="en-GB"/>
        </w:rPr>
      </w:pPr>
      <w:r w:rsidRPr="00BA25CD">
        <w:rPr>
          <w:rFonts w:eastAsiaTheme="majorEastAsia" w:cs="Times New Roman"/>
          <w:szCs w:val="24"/>
          <w:lang w:val="en-GB"/>
        </w:rPr>
        <w:t>At Google, comprehensiveness and variety are profoundly esteemed</w:t>
      </w:r>
      <w:r w:rsidR="005C7D64">
        <w:rPr>
          <w:rFonts w:eastAsiaTheme="majorEastAsia" w:cs="Times New Roman"/>
          <w:szCs w:val="24"/>
          <w:lang w:val="en-GB"/>
        </w:rPr>
        <w:t xml:space="preserve">. </w:t>
      </w:r>
      <w:r w:rsidRPr="00BA25CD">
        <w:rPr>
          <w:rFonts w:eastAsiaTheme="majorEastAsia" w:cs="Times New Roman"/>
          <w:szCs w:val="24"/>
          <w:lang w:val="en-GB"/>
        </w:rPr>
        <w:t xml:space="preserve">The business comprehends that various perspectives empower innovativeness. Google effectively encourages variety among </w:t>
      </w:r>
      <w:r w:rsidRPr="00BA25CD">
        <w:rPr>
          <w:rFonts w:eastAsiaTheme="majorEastAsia" w:cs="Times New Roman"/>
          <w:szCs w:val="24"/>
          <w:lang w:val="en-GB"/>
        </w:rPr>
        <w:lastRenderedPageBreak/>
        <w:t xml:space="preserve">its representatives, which ensures </w:t>
      </w:r>
      <w:r w:rsidR="00BA25CD" w:rsidRPr="00BA25CD">
        <w:rPr>
          <w:rFonts w:eastAsiaTheme="majorEastAsia" w:cs="Times New Roman"/>
          <w:szCs w:val="24"/>
          <w:lang w:val="en-GB"/>
        </w:rPr>
        <w:t xml:space="preserve">the </w:t>
      </w:r>
      <w:r w:rsidRPr="00BA25CD">
        <w:rPr>
          <w:rFonts w:eastAsiaTheme="majorEastAsia" w:cs="Times New Roman"/>
          <w:szCs w:val="24"/>
          <w:lang w:val="en-GB"/>
        </w:rPr>
        <w:t xml:space="preserve">scope of viewpoints and techniques that help the </w:t>
      </w:r>
      <w:r w:rsidR="00BA25CD" w:rsidRPr="00BA25CD">
        <w:rPr>
          <w:rFonts w:eastAsiaTheme="majorEastAsia" w:cs="Times New Roman"/>
          <w:szCs w:val="24"/>
          <w:lang w:val="en-GB"/>
        </w:rPr>
        <w:t>organisation's</w:t>
      </w:r>
      <w:r w:rsidRPr="00BA25CD">
        <w:rPr>
          <w:rFonts w:eastAsiaTheme="majorEastAsia" w:cs="Times New Roman"/>
          <w:szCs w:val="24"/>
          <w:lang w:val="en-GB"/>
        </w:rPr>
        <w:t xml:space="preserve"> ability to create and remain important in a world that is evolving rapidly</w:t>
      </w:r>
      <w:r w:rsidR="00BA25CD" w:rsidRPr="00BA25CD">
        <w:rPr>
          <w:rFonts w:eastAsiaTheme="majorEastAsia" w:cs="Times New Roman"/>
          <w:szCs w:val="24"/>
          <w:lang w:val="en-GB"/>
        </w:rPr>
        <w:t>.</w:t>
      </w:r>
    </w:p>
    <w:p w:rsidR="002D69A2" w:rsidRPr="00BA25CD" w:rsidRDefault="002D69A2" w:rsidP="00BA25CD">
      <w:pPr>
        <w:pStyle w:val="Heading2"/>
        <w:spacing w:line="360" w:lineRule="auto"/>
        <w:jc w:val="both"/>
        <w:rPr>
          <w:rFonts w:cs="Times New Roman"/>
          <w:szCs w:val="24"/>
          <w:lang w:val="en-GB"/>
        </w:rPr>
      </w:pPr>
      <w:bookmarkStart w:id="36" w:name="_Toc153286181"/>
      <w:r w:rsidRPr="00BA25CD">
        <w:rPr>
          <w:rFonts w:cs="Times New Roman"/>
          <w:szCs w:val="24"/>
          <w:lang w:val="en-GB"/>
        </w:rPr>
        <w:t>Ceaseless Ability Advancement</w:t>
      </w:r>
      <w:bookmarkEnd w:id="36"/>
    </w:p>
    <w:p w:rsidR="002D69A2" w:rsidRPr="00BA25CD" w:rsidRDefault="002D69A2" w:rsidP="00BA25CD">
      <w:pPr>
        <w:spacing w:line="360" w:lineRule="auto"/>
        <w:rPr>
          <w:rFonts w:eastAsiaTheme="majorEastAsia" w:cs="Times New Roman"/>
          <w:szCs w:val="24"/>
          <w:lang w:val="en-GB"/>
        </w:rPr>
      </w:pPr>
      <w:r w:rsidRPr="00BA25CD">
        <w:rPr>
          <w:rFonts w:eastAsiaTheme="majorEastAsia" w:cs="Times New Roman"/>
          <w:szCs w:val="24"/>
          <w:lang w:val="en-GB"/>
        </w:rPr>
        <w:t xml:space="preserve">Google perceives that its prosperity is reliant upon the capacities and abilities of its staff, so it </w:t>
      </w:r>
      <w:r w:rsidR="00BA25CD" w:rsidRPr="00BA25CD">
        <w:rPr>
          <w:rFonts w:eastAsiaTheme="majorEastAsia" w:cs="Times New Roman"/>
          <w:szCs w:val="24"/>
          <w:lang w:val="en-GB"/>
        </w:rPr>
        <w:t>has an interest in this</w:t>
      </w:r>
      <w:r w:rsidR="005C7D64">
        <w:rPr>
          <w:rFonts w:eastAsiaTheme="majorEastAsia" w:cs="Times New Roman"/>
          <w:szCs w:val="24"/>
          <w:lang w:val="en-GB"/>
        </w:rPr>
        <w:t xml:space="preserve"> (DO et al., 2022)</w:t>
      </w:r>
      <w:bookmarkStart w:id="37" w:name="_GoBack"/>
      <w:bookmarkEnd w:id="37"/>
      <w:r w:rsidR="00BA25CD" w:rsidRPr="00BA25CD">
        <w:rPr>
          <w:rFonts w:eastAsiaTheme="majorEastAsia" w:cs="Times New Roman"/>
          <w:szCs w:val="24"/>
          <w:lang w:val="en-GB"/>
        </w:rPr>
        <w:t xml:space="preserve">. </w:t>
      </w:r>
      <w:r w:rsidRPr="00BA25CD">
        <w:rPr>
          <w:rFonts w:eastAsiaTheme="majorEastAsia" w:cs="Times New Roman"/>
          <w:szCs w:val="24"/>
          <w:lang w:val="en-GB"/>
        </w:rPr>
        <w:t xml:space="preserve">This involves initiative advancement exercises inside the </w:t>
      </w:r>
      <w:r w:rsidR="00BA25CD" w:rsidRPr="00BA25CD">
        <w:rPr>
          <w:rFonts w:eastAsiaTheme="majorEastAsia" w:cs="Times New Roman"/>
          <w:szCs w:val="24"/>
          <w:lang w:val="en-GB"/>
        </w:rPr>
        <w:t>organisation</w:t>
      </w:r>
      <w:r w:rsidRPr="00BA25CD">
        <w:rPr>
          <w:rFonts w:eastAsiaTheme="majorEastAsia" w:cs="Times New Roman"/>
          <w:szCs w:val="24"/>
          <w:lang w:val="en-GB"/>
        </w:rPr>
        <w:t>, mentorship</w:t>
      </w:r>
      <w:r w:rsidR="00BA25CD" w:rsidRPr="00BA25CD">
        <w:rPr>
          <w:rFonts w:eastAsiaTheme="majorEastAsia" w:cs="Times New Roman"/>
          <w:szCs w:val="24"/>
          <w:lang w:val="en-GB"/>
        </w:rPr>
        <w:t>, unique open doors, and program preparation</w:t>
      </w:r>
      <w:r w:rsidRPr="00BA25CD">
        <w:rPr>
          <w:rFonts w:eastAsiaTheme="majorEastAsia" w:cs="Times New Roman"/>
          <w:szCs w:val="24"/>
          <w:lang w:val="en-GB"/>
        </w:rPr>
        <w:t xml:space="preserve">. Having a </w:t>
      </w:r>
      <w:r w:rsidR="00BA25CD" w:rsidRPr="00BA25CD">
        <w:rPr>
          <w:rFonts w:eastAsiaTheme="majorEastAsia" w:cs="Times New Roman"/>
          <w:szCs w:val="24"/>
          <w:lang w:val="en-GB"/>
        </w:rPr>
        <w:t>labour</w:t>
      </w:r>
      <w:r w:rsidRPr="00BA25CD">
        <w:rPr>
          <w:rFonts w:eastAsiaTheme="majorEastAsia" w:cs="Times New Roman"/>
          <w:szCs w:val="24"/>
          <w:lang w:val="en-GB"/>
        </w:rPr>
        <w:t xml:space="preserve"> force that is both talented and adaptable is essential to </w:t>
      </w:r>
      <w:r w:rsidR="00BA25CD" w:rsidRPr="00BA25CD">
        <w:rPr>
          <w:rFonts w:eastAsiaTheme="majorEastAsia" w:cs="Times New Roman"/>
          <w:szCs w:val="24"/>
          <w:lang w:val="en-GB"/>
        </w:rPr>
        <w:t>oversee dynamic tasks effectively</w:t>
      </w:r>
      <w:r w:rsidRPr="00BA25CD">
        <w:rPr>
          <w:rFonts w:eastAsiaTheme="majorEastAsia" w:cs="Times New Roman"/>
          <w:szCs w:val="24"/>
          <w:lang w:val="en-GB"/>
        </w:rPr>
        <w:t>.</w:t>
      </w:r>
    </w:p>
    <w:p w:rsidR="002D69A2" w:rsidRPr="00BA25CD" w:rsidRDefault="00C1552C" w:rsidP="00BA25CD">
      <w:pPr>
        <w:pStyle w:val="Heading2"/>
        <w:spacing w:line="360" w:lineRule="auto"/>
        <w:jc w:val="both"/>
        <w:rPr>
          <w:rFonts w:cs="Times New Roman"/>
          <w:szCs w:val="24"/>
          <w:lang w:val="en-GB"/>
        </w:rPr>
      </w:pPr>
      <w:bookmarkStart w:id="38" w:name="_Toc153286182"/>
      <w:r w:rsidRPr="00BA25CD">
        <w:rPr>
          <w:rFonts w:cs="Times New Roman"/>
          <w:szCs w:val="24"/>
          <w:lang w:val="en-GB"/>
        </w:rPr>
        <w:t>Conclusion</w:t>
      </w:r>
      <w:bookmarkEnd w:id="38"/>
      <w:r w:rsidRPr="00BA25CD">
        <w:rPr>
          <w:rFonts w:cs="Times New Roman"/>
          <w:szCs w:val="24"/>
          <w:lang w:val="en-GB"/>
        </w:rPr>
        <w:t xml:space="preserve"> </w:t>
      </w:r>
    </w:p>
    <w:p w:rsidR="00521CA6" w:rsidRPr="00BA25CD" w:rsidRDefault="002D69A2" w:rsidP="00BA25CD">
      <w:pPr>
        <w:spacing w:line="360" w:lineRule="auto"/>
        <w:rPr>
          <w:rFonts w:eastAsiaTheme="majorEastAsia" w:cs="Times New Roman"/>
          <w:szCs w:val="24"/>
          <w:lang w:val="en-GB"/>
        </w:rPr>
      </w:pPr>
      <w:r w:rsidRPr="00BA25CD">
        <w:rPr>
          <w:rFonts w:eastAsiaTheme="majorEastAsia" w:cs="Times New Roman"/>
          <w:szCs w:val="24"/>
          <w:lang w:val="en-GB"/>
        </w:rPr>
        <w:t xml:space="preserve">The </w:t>
      </w:r>
      <w:r w:rsidR="00BA25CD" w:rsidRPr="00BA25CD">
        <w:rPr>
          <w:rFonts w:eastAsiaTheme="majorEastAsia" w:cs="Times New Roman"/>
          <w:szCs w:val="24"/>
          <w:lang w:val="en-GB"/>
        </w:rPr>
        <w:t xml:space="preserve">organisation's mission and vision explanations </w:t>
      </w:r>
      <w:r w:rsidRPr="00BA25CD">
        <w:rPr>
          <w:rFonts w:eastAsiaTheme="majorEastAsia" w:cs="Times New Roman"/>
          <w:szCs w:val="24"/>
          <w:lang w:val="en-GB"/>
        </w:rPr>
        <w:t xml:space="preserve">are impeccably lined up with Google's dynamic authoritative design. Google's open, inventive culture </w:t>
      </w:r>
      <w:r w:rsidR="00C1552C" w:rsidRPr="00BA25CD">
        <w:rPr>
          <w:rFonts w:eastAsiaTheme="majorEastAsia" w:cs="Times New Roman"/>
          <w:szCs w:val="24"/>
          <w:lang w:val="en-GB"/>
        </w:rPr>
        <w:t>and</w:t>
      </w:r>
      <w:r w:rsidR="00BA25CD" w:rsidRPr="00BA25CD">
        <w:rPr>
          <w:rFonts w:eastAsiaTheme="majorEastAsia" w:cs="Times New Roman"/>
          <w:szCs w:val="24"/>
          <w:lang w:val="en-GB"/>
        </w:rPr>
        <w:t xml:space="preserve"> </w:t>
      </w:r>
      <w:r w:rsidR="00C1552C" w:rsidRPr="00BA25CD">
        <w:rPr>
          <w:rFonts w:eastAsiaTheme="majorEastAsia" w:cs="Times New Roman"/>
          <w:szCs w:val="24"/>
          <w:lang w:val="en-GB"/>
        </w:rPr>
        <w:t xml:space="preserve">flat </w:t>
      </w:r>
      <w:r w:rsidRPr="00BA25CD">
        <w:rPr>
          <w:rFonts w:eastAsiaTheme="majorEastAsia" w:cs="Times New Roman"/>
          <w:szCs w:val="24"/>
          <w:lang w:val="en-GB"/>
        </w:rPr>
        <w:t xml:space="preserve">hierarchical design </w:t>
      </w:r>
      <w:r w:rsidR="00C1552C" w:rsidRPr="00BA25CD">
        <w:rPr>
          <w:rFonts w:eastAsiaTheme="majorEastAsia" w:cs="Times New Roman"/>
          <w:szCs w:val="24"/>
          <w:lang w:val="en-GB"/>
        </w:rPr>
        <w:t>permit</w:t>
      </w:r>
      <w:r w:rsidRPr="00BA25CD">
        <w:rPr>
          <w:rFonts w:eastAsiaTheme="majorEastAsia" w:cs="Times New Roman"/>
          <w:szCs w:val="24"/>
          <w:lang w:val="en-GB"/>
        </w:rPr>
        <w:t xml:space="preserve"> it to arrange the world's information and proposition availability to everybody. The emphasis on advancement, taking risks, and adaptability shows a devotion to consistent turn of events and extension. Google gets its </w:t>
      </w:r>
      <w:r w:rsidR="00C1552C" w:rsidRPr="00BA25CD">
        <w:rPr>
          <w:rFonts w:eastAsiaTheme="majorEastAsia" w:cs="Times New Roman"/>
          <w:szCs w:val="24"/>
          <w:lang w:val="en-GB"/>
        </w:rPr>
        <w:t>drawn-out</w:t>
      </w:r>
      <w:r w:rsidRPr="00BA25CD">
        <w:rPr>
          <w:rFonts w:eastAsiaTheme="majorEastAsia" w:cs="Times New Roman"/>
          <w:szCs w:val="24"/>
          <w:lang w:val="en-GB"/>
        </w:rPr>
        <w:t xml:space="preserve"> progress and overall impact by putting resources into continuous staff improvement, supporting variety, and developing a </w:t>
      </w:r>
      <w:r w:rsidR="00AF27A9" w:rsidRPr="00BA25CD">
        <w:rPr>
          <w:rFonts w:eastAsiaTheme="majorEastAsia" w:cs="Times New Roman"/>
          <w:szCs w:val="24"/>
          <w:lang w:val="en-GB"/>
        </w:rPr>
        <w:t>client-driven</w:t>
      </w:r>
      <w:r w:rsidRPr="00BA25CD">
        <w:rPr>
          <w:rFonts w:eastAsiaTheme="majorEastAsia" w:cs="Times New Roman"/>
          <w:szCs w:val="24"/>
          <w:lang w:val="en-GB"/>
        </w:rPr>
        <w:t xml:space="preserve"> mentality. Google's obligation to corporate social obligation, related to the concordance of design and culture, places it at the bleeding edge of mechanical advancement </w:t>
      </w:r>
      <w:r w:rsidR="00BA25CD" w:rsidRPr="00BA25CD">
        <w:rPr>
          <w:rFonts w:eastAsiaTheme="majorEastAsia" w:cs="Times New Roman"/>
          <w:szCs w:val="24"/>
          <w:lang w:val="en-GB"/>
        </w:rPr>
        <w:t>while</w:t>
      </w:r>
      <w:r w:rsidRPr="00BA25CD">
        <w:rPr>
          <w:rFonts w:eastAsiaTheme="majorEastAsia" w:cs="Times New Roman"/>
          <w:szCs w:val="24"/>
          <w:lang w:val="en-GB"/>
        </w:rPr>
        <w:t xml:space="preserve"> satisfying its general mission and vision.</w:t>
      </w:r>
    </w:p>
    <w:p w:rsidR="002D69A2" w:rsidRPr="00BA25CD" w:rsidRDefault="002D69A2" w:rsidP="00BA25CD">
      <w:pPr>
        <w:spacing w:line="360" w:lineRule="auto"/>
        <w:rPr>
          <w:rFonts w:cs="Times New Roman"/>
          <w:szCs w:val="24"/>
        </w:rPr>
      </w:pPr>
    </w:p>
    <w:p w:rsidR="002D69A2" w:rsidRPr="00BA25CD" w:rsidRDefault="002D69A2" w:rsidP="00BA25CD">
      <w:pPr>
        <w:spacing w:line="360" w:lineRule="auto"/>
        <w:rPr>
          <w:rFonts w:cs="Times New Roman"/>
          <w:szCs w:val="24"/>
        </w:rPr>
      </w:pPr>
    </w:p>
    <w:p w:rsidR="002D69A2" w:rsidRPr="00BA25CD" w:rsidRDefault="002D69A2" w:rsidP="00BA25CD">
      <w:pPr>
        <w:spacing w:line="360" w:lineRule="auto"/>
        <w:rPr>
          <w:rFonts w:cs="Times New Roman"/>
          <w:szCs w:val="24"/>
        </w:rPr>
      </w:pPr>
    </w:p>
    <w:p w:rsidR="00145200" w:rsidRPr="00BA25CD" w:rsidRDefault="00145200" w:rsidP="00BA25CD">
      <w:pPr>
        <w:spacing w:line="360" w:lineRule="auto"/>
        <w:rPr>
          <w:rFonts w:cs="Times New Roman"/>
          <w:color w:val="222222"/>
          <w:szCs w:val="24"/>
          <w:shd w:val="clear" w:color="auto" w:fill="FFFFFF"/>
        </w:rPr>
      </w:pPr>
    </w:p>
    <w:p w:rsidR="00145200" w:rsidRPr="00BA25CD" w:rsidRDefault="00145200" w:rsidP="00BA25CD">
      <w:pPr>
        <w:spacing w:line="360" w:lineRule="auto"/>
        <w:rPr>
          <w:rFonts w:cs="Times New Roman"/>
          <w:color w:val="222222"/>
          <w:szCs w:val="24"/>
          <w:shd w:val="clear" w:color="auto" w:fill="FFFFFF"/>
        </w:rPr>
      </w:pPr>
    </w:p>
    <w:p w:rsidR="00145200" w:rsidRPr="00BA25CD" w:rsidRDefault="00145200" w:rsidP="00BA25CD">
      <w:pPr>
        <w:spacing w:line="360" w:lineRule="auto"/>
        <w:rPr>
          <w:rFonts w:cs="Times New Roman"/>
          <w:color w:val="222222"/>
          <w:szCs w:val="24"/>
          <w:shd w:val="clear" w:color="auto" w:fill="FFFFFF"/>
        </w:rPr>
      </w:pPr>
    </w:p>
    <w:p w:rsidR="00C1552C" w:rsidRPr="00BA25CD" w:rsidRDefault="00C1552C" w:rsidP="00BA25CD">
      <w:pPr>
        <w:spacing w:line="360" w:lineRule="auto"/>
        <w:rPr>
          <w:rFonts w:cs="Times New Roman"/>
          <w:color w:val="222222"/>
          <w:szCs w:val="24"/>
          <w:shd w:val="clear" w:color="auto" w:fill="FFFFFF"/>
        </w:rPr>
      </w:pPr>
    </w:p>
    <w:p w:rsidR="00C1552C" w:rsidRPr="00BA25CD" w:rsidRDefault="00C1552C" w:rsidP="00BA25CD">
      <w:pPr>
        <w:spacing w:line="360" w:lineRule="auto"/>
        <w:rPr>
          <w:rFonts w:cs="Times New Roman"/>
          <w:color w:val="222222"/>
          <w:szCs w:val="24"/>
          <w:shd w:val="clear" w:color="auto" w:fill="FFFFFF"/>
        </w:rPr>
      </w:pPr>
    </w:p>
    <w:p w:rsidR="00C1552C" w:rsidRPr="00BA25CD" w:rsidRDefault="00C1552C" w:rsidP="00BA25CD">
      <w:pPr>
        <w:pStyle w:val="Heading1"/>
        <w:jc w:val="both"/>
        <w:rPr>
          <w:rFonts w:cs="Times New Roman"/>
          <w:szCs w:val="24"/>
          <w:shd w:val="clear" w:color="auto" w:fill="FFFFFF"/>
        </w:rPr>
      </w:pPr>
      <w:bookmarkStart w:id="39" w:name="_Toc153286183"/>
      <w:r w:rsidRPr="00BA25CD">
        <w:rPr>
          <w:rFonts w:cs="Times New Roman"/>
          <w:szCs w:val="24"/>
          <w:shd w:val="clear" w:color="auto" w:fill="FFFFFF"/>
        </w:rPr>
        <w:lastRenderedPageBreak/>
        <w:t>References</w:t>
      </w:r>
      <w:bookmarkEnd w:id="39"/>
      <w:r w:rsidRPr="00BA25CD">
        <w:rPr>
          <w:rFonts w:cs="Times New Roman"/>
          <w:szCs w:val="24"/>
          <w:shd w:val="clear" w:color="auto" w:fill="FFFFFF"/>
        </w:rPr>
        <w:t xml:space="preserve"> </w:t>
      </w:r>
    </w:p>
    <w:p w:rsidR="00C1552C" w:rsidRPr="00BA25CD" w:rsidRDefault="00C1552C" w:rsidP="00BA25CD">
      <w:pPr>
        <w:spacing w:line="360" w:lineRule="auto"/>
        <w:rPr>
          <w:rFonts w:cs="Times New Roman"/>
          <w:color w:val="222222"/>
          <w:szCs w:val="24"/>
          <w:shd w:val="clear" w:color="auto" w:fill="FFFFFF"/>
        </w:rPr>
      </w:pPr>
      <w:proofErr w:type="spellStart"/>
      <w:r w:rsidRPr="00BA25CD">
        <w:rPr>
          <w:rFonts w:cs="Times New Roman"/>
          <w:color w:val="222222"/>
          <w:szCs w:val="24"/>
          <w:shd w:val="clear" w:color="auto" w:fill="FFFFFF"/>
        </w:rPr>
        <w:t>Akdere</w:t>
      </w:r>
      <w:proofErr w:type="spellEnd"/>
      <w:r w:rsidRPr="00BA25CD">
        <w:rPr>
          <w:rFonts w:cs="Times New Roman"/>
          <w:color w:val="222222"/>
          <w:szCs w:val="24"/>
          <w:shd w:val="clear" w:color="auto" w:fill="FFFFFF"/>
        </w:rPr>
        <w:t xml:space="preserve">, M. and Egan, T., 2020. Transformational leadership and human resource development: Linking employee learning, job satisfaction, and </w:t>
      </w:r>
      <w:r w:rsidR="00BA25CD" w:rsidRPr="00BA25CD">
        <w:rPr>
          <w:rFonts w:cs="Times New Roman"/>
          <w:color w:val="222222"/>
          <w:szCs w:val="24"/>
          <w:shd w:val="clear" w:color="auto" w:fill="FFFFFF"/>
        </w:rPr>
        <w:t>organisational</w:t>
      </w:r>
      <w:r w:rsidRPr="00BA25CD">
        <w:rPr>
          <w:rFonts w:cs="Times New Roman"/>
          <w:color w:val="222222"/>
          <w:szCs w:val="24"/>
          <w:shd w:val="clear" w:color="auto" w:fill="FFFFFF"/>
        </w:rPr>
        <w:t xml:space="preserve"> performance. </w:t>
      </w:r>
      <w:r w:rsidRPr="00BA25CD">
        <w:rPr>
          <w:rFonts w:cs="Times New Roman"/>
          <w:i/>
          <w:iCs/>
          <w:color w:val="222222"/>
          <w:szCs w:val="24"/>
          <w:shd w:val="clear" w:color="auto" w:fill="FFFFFF"/>
        </w:rPr>
        <w:t>Human Resource Development Quarterly</w:t>
      </w:r>
      <w:r w:rsidRPr="00BA25CD">
        <w:rPr>
          <w:rFonts w:cs="Times New Roman"/>
          <w:color w:val="222222"/>
          <w:szCs w:val="24"/>
          <w:shd w:val="clear" w:color="auto" w:fill="FFFFFF"/>
        </w:rPr>
        <w:t>, </w:t>
      </w:r>
      <w:r w:rsidRPr="00BA25CD">
        <w:rPr>
          <w:rFonts w:cs="Times New Roman"/>
          <w:i/>
          <w:iCs/>
          <w:color w:val="222222"/>
          <w:szCs w:val="24"/>
          <w:shd w:val="clear" w:color="auto" w:fill="FFFFFF"/>
        </w:rPr>
        <w:t>31</w:t>
      </w:r>
      <w:r w:rsidRPr="00BA25CD">
        <w:rPr>
          <w:rFonts w:cs="Times New Roman"/>
          <w:color w:val="222222"/>
          <w:szCs w:val="24"/>
          <w:shd w:val="clear" w:color="auto" w:fill="FFFFFF"/>
        </w:rPr>
        <w:t xml:space="preserve">(4), pp.393-421. </w:t>
      </w:r>
    </w:p>
    <w:p w:rsidR="00AF27A9" w:rsidRPr="00BA25CD" w:rsidRDefault="00AF27A9" w:rsidP="00BA25CD">
      <w:pPr>
        <w:spacing w:line="360" w:lineRule="auto"/>
        <w:rPr>
          <w:rFonts w:cs="Times New Roman"/>
          <w:color w:val="222222"/>
          <w:szCs w:val="24"/>
          <w:shd w:val="clear" w:color="auto" w:fill="FFFFFF"/>
        </w:rPr>
      </w:pPr>
      <w:r w:rsidRPr="00BA25CD">
        <w:rPr>
          <w:rFonts w:cs="Times New Roman"/>
          <w:color w:val="222222"/>
          <w:szCs w:val="24"/>
          <w:shd w:val="clear" w:color="auto" w:fill="FFFFFF"/>
        </w:rPr>
        <w:t>Cardiff, S., Sanders, K., Webster, J. and Manley, K., 2020. Guiding lights for effective workplace cultures that are also good places to work. </w:t>
      </w:r>
      <w:r w:rsidRPr="00BA25CD">
        <w:rPr>
          <w:rFonts w:cs="Times New Roman"/>
          <w:i/>
          <w:iCs/>
          <w:color w:val="222222"/>
          <w:szCs w:val="24"/>
          <w:shd w:val="clear" w:color="auto" w:fill="FFFFFF"/>
        </w:rPr>
        <w:t>International Practice Development Journal</w:t>
      </w:r>
      <w:r w:rsidRPr="00BA25CD">
        <w:rPr>
          <w:rFonts w:cs="Times New Roman"/>
          <w:color w:val="222222"/>
          <w:szCs w:val="24"/>
          <w:shd w:val="clear" w:color="auto" w:fill="FFFFFF"/>
        </w:rPr>
        <w:t>, </w:t>
      </w:r>
      <w:r w:rsidRPr="00BA25CD">
        <w:rPr>
          <w:rFonts w:cs="Times New Roman"/>
          <w:i/>
          <w:iCs/>
          <w:color w:val="222222"/>
          <w:szCs w:val="24"/>
          <w:shd w:val="clear" w:color="auto" w:fill="FFFFFF"/>
        </w:rPr>
        <w:t>10</w:t>
      </w:r>
      <w:r w:rsidRPr="00BA25CD">
        <w:rPr>
          <w:rFonts w:cs="Times New Roman"/>
          <w:color w:val="222222"/>
          <w:szCs w:val="24"/>
          <w:shd w:val="clear" w:color="auto" w:fill="FFFFFF"/>
        </w:rPr>
        <w:t>(2).</w:t>
      </w:r>
    </w:p>
    <w:p w:rsidR="00AF27A9" w:rsidRPr="00BA25CD" w:rsidRDefault="00AF27A9" w:rsidP="00BA25CD">
      <w:pPr>
        <w:spacing w:line="360" w:lineRule="auto"/>
        <w:rPr>
          <w:rFonts w:cs="Times New Roman"/>
          <w:color w:val="222222"/>
          <w:szCs w:val="24"/>
          <w:shd w:val="clear" w:color="auto" w:fill="FFFFFF"/>
        </w:rPr>
      </w:pPr>
      <w:r w:rsidRPr="00BA25CD">
        <w:rPr>
          <w:rFonts w:cs="Times New Roman"/>
          <w:color w:val="222222"/>
          <w:szCs w:val="24"/>
          <w:shd w:val="clear" w:color="auto" w:fill="FFFFFF"/>
        </w:rPr>
        <w:t xml:space="preserve">Chai, S. and Zhu, G., 2021. The relationship between group adoption of </w:t>
      </w:r>
      <w:r w:rsidR="00BA25CD" w:rsidRPr="00BA25CD">
        <w:rPr>
          <w:rFonts w:cs="Times New Roman"/>
          <w:color w:val="222222"/>
          <w:szCs w:val="24"/>
          <w:shd w:val="clear" w:color="auto" w:fill="FFFFFF"/>
        </w:rPr>
        <w:t>knowledge-building principles</w:t>
      </w:r>
      <w:r w:rsidRPr="00BA25CD">
        <w:rPr>
          <w:rFonts w:cs="Times New Roman"/>
          <w:color w:val="222222"/>
          <w:szCs w:val="24"/>
          <w:shd w:val="clear" w:color="auto" w:fill="FFFFFF"/>
        </w:rPr>
        <w:t xml:space="preserve"> and performance in creating </w:t>
      </w:r>
      <w:r w:rsidR="00BA25CD" w:rsidRPr="00BA25CD">
        <w:rPr>
          <w:rFonts w:cs="Times New Roman"/>
          <w:color w:val="222222"/>
          <w:szCs w:val="24"/>
          <w:shd w:val="clear" w:color="auto" w:fill="FFFFFF"/>
        </w:rPr>
        <w:t>artefacts</w:t>
      </w:r>
      <w:r w:rsidRPr="00BA25CD">
        <w:rPr>
          <w:rFonts w:cs="Times New Roman"/>
          <w:color w:val="222222"/>
          <w:szCs w:val="24"/>
          <w:shd w:val="clear" w:color="auto" w:fill="FFFFFF"/>
        </w:rPr>
        <w:t>. </w:t>
      </w:r>
      <w:r w:rsidRPr="00BA25CD">
        <w:rPr>
          <w:rFonts w:cs="Times New Roman"/>
          <w:i/>
          <w:iCs/>
          <w:color w:val="222222"/>
          <w:szCs w:val="24"/>
          <w:shd w:val="clear" w:color="auto" w:fill="FFFFFF"/>
        </w:rPr>
        <w:t>Educational Technology Research and Development</w:t>
      </w:r>
      <w:r w:rsidRPr="00BA25CD">
        <w:rPr>
          <w:rFonts w:cs="Times New Roman"/>
          <w:color w:val="222222"/>
          <w:szCs w:val="24"/>
          <w:shd w:val="clear" w:color="auto" w:fill="FFFFFF"/>
        </w:rPr>
        <w:t>, </w:t>
      </w:r>
      <w:r w:rsidRPr="00BA25CD">
        <w:rPr>
          <w:rFonts w:cs="Times New Roman"/>
          <w:i/>
          <w:iCs/>
          <w:color w:val="222222"/>
          <w:szCs w:val="24"/>
          <w:shd w:val="clear" w:color="auto" w:fill="FFFFFF"/>
        </w:rPr>
        <w:t>69</w:t>
      </w:r>
      <w:r w:rsidRPr="00BA25CD">
        <w:rPr>
          <w:rFonts w:cs="Times New Roman"/>
          <w:color w:val="222222"/>
          <w:szCs w:val="24"/>
          <w:shd w:val="clear" w:color="auto" w:fill="FFFFFF"/>
        </w:rPr>
        <w:t>, pp.787-808.</w:t>
      </w:r>
    </w:p>
    <w:p w:rsidR="00C1552C" w:rsidRPr="00BA25CD" w:rsidRDefault="00C1552C" w:rsidP="00BA25CD">
      <w:pPr>
        <w:spacing w:line="360" w:lineRule="auto"/>
        <w:rPr>
          <w:rFonts w:cs="Times New Roman"/>
          <w:color w:val="222222"/>
          <w:szCs w:val="24"/>
          <w:shd w:val="clear" w:color="auto" w:fill="FFFFFF"/>
        </w:rPr>
      </w:pPr>
      <w:r w:rsidRPr="00BA25CD">
        <w:rPr>
          <w:rFonts w:cs="Times New Roman"/>
          <w:color w:val="222222"/>
          <w:szCs w:val="24"/>
          <w:shd w:val="clear" w:color="auto" w:fill="FFFFFF"/>
        </w:rPr>
        <w:t>Cui, Y., 2021. The role of emotional intelligence in workplace transparency and open communication. </w:t>
      </w:r>
      <w:r w:rsidRPr="00BA25CD">
        <w:rPr>
          <w:rFonts w:cs="Times New Roman"/>
          <w:i/>
          <w:iCs/>
          <w:color w:val="222222"/>
          <w:szCs w:val="24"/>
          <w:shd w:val="clear" w:color="auto" w:fill="FFFFFF"/>
        </w:rPr>
        <w:t>Aggression and Violent Behavior</w:t>
      </w:r>
      <w:r w:rsidRPr="00BA25CD">
        <w:rPr>
          <w:rFonts w:cs="Times New Roman"/>
          <w:color w:val="222222"/>
          <w:szCs w:val="24"/>
          <w:shd w:val="clear" w:color="auto" w:fill="FFFFFF"/>
        </w:rPr>
        <w:t xml:space="preserve">, p.101602. </w:t>
      </w:r>
    </w:p>
    <w:p w:rsidR="00AF27A9" w:rsidRPr="00BA25CD" w:rsidRDefault="00AF27A9" w:rsidP="00BA25CD">
      <w:pPr>
        <w:spacing w:line="360" w:lineRule="auto"/>
        <w:rPr>
          <w:rFonts w:cs="Times New Roman"/>
          <w:color w:val="222222"/>
          <w:szCs w:val="24"/>
          <w:shd w:val="clear" w:color="auto" w:fill="FFFFFF"/>
        </w:rPr>
      </w:pPr>
      <w:r w:rsidRPr="00BA25CD">
        <w:rPr>
          <w:rFonts w:cs="Times New Roman"/>
          <w:color w:val="222222"/>
          <w:szCs w:val="24"/>
          <w:shd w:val="clear" w:color="auto" w:fill="FFFFFF"/>
        </w:rPr>
        <w:t xml:space="preserve">Do, H., </w:t>
      </w:r>
      <w:proofErr w:type="spellStart"/>
      <w:r w:rsidRPr="00BA25CD">
        <w:rPr>
          <w:rFonts w:cs="Times New Roman"/>
          <w:color w:val="222222"/>
          <w:szCs w:val="24"/>
          <w:shd w:val="clear" w:color="auto" w:fill="FFFFFF"/>
        </w:rPr>
        <w:t>Budhwar</w:t>
      </w:r>
      <w:proofErr w:type="spellEnd"/>
      <w:r w:rsidRPr="00BA25CD">
        <w:rPr>
          <w:rFonts w:cs="Times New Roman"/>
          <w:color w:val="222222"/>
          <w:szCs w:val="24"/>
          <w:shd w:val="clear" w:color="auto" w:fill="FFFFFF"/>
        </w:rPr>
        <w:t xml:space="preserve">, P., Shipton, H., Nguyen, H.D. and Nguyen, B., 2022. Building </w:t>
      </w:r>
      <w:r w:rsidR="00BA25CD" w:rsidRPr="00BA25CD">
        <w:rPr>
          <w:rFonts w:cs="Times New Roman"/>
          <w:color w:val="222222"/>
          <w:szCs w:val="24"/>
          <w:shd w:val="clear" w:color="auto" w:fill="FFFFFF"/>
        </w:rPr>
        <w:t>organisational</w:t>
      </w:r>
      <w:r w:rsidRPr="00BA25CD">
        <w:rPr>
          <w:rFonts w:cs="Times New Roman"/>
          <w:color w:val="222222"/>
          <w:szCs w:val="24"/>
          <w:shd w:val="clear" w:color="auto" w:fill="FFFFFF"/>
        </w:rPr>
        <w:t xml:space="preserve"> resilience innovation through resource-based management initiatives, </w:t>
      </w:r>
      <w:r w:rsidR="00BA25CD" w:rsidRPr="00BA25CD">
        <w:rPr>
          <w:rFonts w:cs="Times New Roman"/>
          <w:color w:val="222222"/>
          <w:szCs w:val="24"/>
          <w:shd w:val="clear" w:color="auto" w:fill="FFFFFF"/>
        </w:rPr>
        <w:t>organisational</w:t>
      </w:r>
      <w:r w:rsidRPr="00BA25CD">
        <w:rPr>
          <w:rFonts w:cs="Times New Roman"/>
          <w:color w:val="222222"/>
          <w:szCs w:val="24"/>
          <w:shd w:val="clear" w:color="auto" w:fill="FFFFFF"/>
        </w:rPr>
        <w:t xml:space="preserve"> learning and environmental dynamism. </w:t>
      </w:r>
      <w:r w:rsidRPr="00BA25CD">
        <w:rPr>
          <w:rFonts w:cs="Times New Roman"/>
          <w:i/>
          <w:iCs/>
          <w:color w:val="222222"/>
          <w:szCs w:val="24"/>
          <w:shd w:val="clear" w:color="auto" w:fill="FFFFFF"/>
        </w:rPr>
        <w:t>Journal of Business Research</w:t>
      </w:r>
      <w:r w:rsidRPr="00BA25CD">
        <w:rPr>
          <w:rFonts w:cs="Times New Roman"/>
          <w:color w:val="222222"/>
          <w:szCs w:val="24"/>
          <w:shd w:val="clear" w:color="auto" w:fill="FFFFFF"/>
        </w:rPr>
        <w:t>, </w:t>
      </w:r>
      <w:r w:rsidRPr="00BA25CD">
        <w:rPr>
          <w:rFonts w:cs="Times New Roman"/>
          <w:i/>
          <w:iCs/>
          <w:color w:val="222222"/>
          <w:szCs w:val="24"/>
          <w:shd w:val="clear" w:color="auto" w:fill="FFFFFF"/>
        </w:rPr>
        <w:t>141</w:t>
      </w:r>
      <w:r w:rsidRPr="00BA25CD">
        <w:rPr>
          <w:rFonts w:cs="Times New Roman"/>
          <w:color w:val="222222"/>
          <w:szCs w:val="24"/>
          <w:shd w:val="clear" w:color="auto" w:fill="FFFFFF"/>
        </w:rPr>
        <w:t>, pp.808-821.</w:t>
      </w:r>
    </w:p>
    <w:p w:rsidR="00BA25CD" w:rsidRPr="00BA25CD" w:rsidRDefault="00BA25CD" w:rsidP="00BA25CD">
      <w:pPr>
        <w:spacing w:line="360" w:lineRule="auto"/>
        <w:rPr>
          <w:rFonts w:cs="Times New Roman"/>
          <w:color w:val="222222"/>
          <w:szCs w:val="24"/>
          <w:shd w:val="clear" w:color="auto" w:fill="FFFFFF"/>
        </w:rPr>
      </w:pPr>
      <w:r w:rsidRPr="00BA25CD">
        <w:rPr>
          <w:rFonts w:cs="Times New Roman"/>
          <w:color w:val="222222"/>
          <w:szCs w:val="24"/>
          <w:shd w:val="clear" w:color="auto" w:fill="FFFFFF"/>
        </w:rPr>
        <w:t>Femi, A.G. and Samuel, I.O., 2022. There is a need to embrace R programming language in every organisation that deals with statistical research and data analysis. </w:t>
      </w:r>
      <w:r w:rsidRPr="00BA25CD">
        <w:rPr>
          <w:rFonts w:cs="Times New Roman"/>
          <w:i/>
          <w:iCs/>
          <w:color w:val="222222"/>
          <w:szCs w:val="24"/>
          <w:shd w:val="clear" w:color="auto" w:fill="FFFFFF"/>
        </w:rPr>
        <w:t>Iconic Research and Engineering (IRE 1703170) Journals</w:t>
      </w:r>
      <w:r w:rsidRPr="00BA25CD">
        <w:rPr>
          <w:rFonts w:cs="Times New Roman"/>
          <w:color w:val="222222"/>
          <w:szCs w:val="24"/>
          <w:shd w:val="clear" w:color="auto" w:fill="FFFFFF"/>
        </w:rPr>
        <w:t>, </w:t>
      </w:r>
      <w:r w:rsidRPr="00BA25CD">
        <w:rPr>
          <w:rFonts w:cs="Times New Roman"/>
          <w:i/>
          <w:iCs/>
          <w:color w:val="222222"/>
          <w:szCs w:val="24"/>
          <w:shd w:val="clear" w:color="auto" w:fill="FFFFFF"/>
        </w:rPr>
        <w:t>5</w:t>
      </w:r>
      <w:r w:rsidRPr="00BA25CD">
        <w:rPr>
          <w:rFonts w:cs="Times New Roman"/>
          <w:color w:val="222222"/>
          <w:szCs w:val="24"/>
          <w:shd w:val="clear" w:color="auto" w:fill="FFFFFF"/>
        </w:rPr>
        <w:t>(7), pp.357-365.</w:t>
      </w:r>
    </w:p>
    <w:p w:rsidR="002D69A2" w:rsidRPr="00BA25CD" w:rsidRDefault="00145200" w:rsidP="00BA25CD">
      <w:pPr>
        <w:spacing w:line="360" w:lineRule="auto"/>
        <w:rPr>
          <w:rFonts w:cs="Times New Roman"/>
          <w:color w:val="222222"/>
          <w:szCs w:val="24"/>
          <w:shd w:val="clear" w:color="auto" w:fill="FFFFFF"/>
        </w:rPr>
      </w:pPr>
      <w:r w:rsidRPr="00BA25CD">
        <w:rPr>
          <w:rFonts w:cs="Times New Roman"/>
          <w:color w:val="222222"/>
          <w:szCs w:val="24"/>
          <w:shd w:val="clear" w:color="auto" w:fill="FFFFFF"/>
        </w:rPr>
        <w:t xml:space="preserve">Frank, A.G., de Souza Mendes, G.H., Benitez, G.B. and Ayala, N.F., 2022. Service </w:t>
      </w:r>
      <w:proofErr w:type="spellStart"/>
      <w:r w:rsidR="00BA25CD" w:rsidRPr="00BA25CD">
        <w:rPr>
          <w:rFonts w:cs="Times New Roman"/>
          <w:color w:val="222222"/>
          <w:szCs w:val="24"/>
          <w:shd w:val="clear" w:color="auto" w:fill="FFFFFF"/>
        </w:rPr>
        <w:t>customisation</w:t>
      </w:r>
      <w:proofErr w:type="spellEnd"/>
      <w:r w:rsidRPr="00BA25CD">
        <w:rPr>
          <w:rFonts w:cs="Times New Roman"/>
          <w:color w:val="222222"/>
          <w:szCs w:val="24"/>
          <w:shd w:val="clear" w:color="auto" w:fill="FFFFFF"/>
        </w:rPr>
        <w:t xml:space="preserve"> in turbulent environments: service business models and knowledge integration to create capability-based switching costs. </w:t>
      </w:r>
      <w:r w:rsidRPr="00BA25CD">
        <w:rPr>
          <w:rFonts w:cs="Times New Roman"/>
          <w:i/>
          <w:iCs/>
          <w:color w:val="222222"/>
          <w:szCs w:val="24"/>
          <w:shd w:val="clear" w:color="auto" w:fill="FFFFFF"/>
        </w:rPr>
        <w:t>Industrial Marketing Management</w:t>
      </w:r>
      <w:r w:rsidRPr="00BA25CD">
        <w:rPr>
          <w:rFonts w:cs="Times New Roman"/>
          <w:color w:val="222222"/>
          <w:szCs w:val="24"/>
          <w:shd w:val="clear" w:color="auto" w:fill="FFFFFF"/>
        </w:rPr>
        <w:t>, </w:t>
      </w:r>
      <w:r w:rsidRPr="00BA25CD">
        <w:rPr>
          <w:rFonts w:cs="Times New Roman"/>
          <w:i/>
          <w:iCs/>
          <w:color w:val="222222"/>
          <w:szCs w:val="24"/>
          <w:shd w:val="clear" w:color="auto" w:fill="FFFFFF"/>
        </w:rPr>
        <w:t>100</w:t>
      </w:r>
      <w:r w:rsidRPr="00BA25CD">
        <w:rPr>
          <w:rFonts w:cs="Times New Roman"/>
          <w:color w:val="222222"/>
          <w:szCs w:val="24"/>
          <w:shd w:val="clear" w:color="auto" w:fill="FFFFFF"/>
        </w:rPr>
        <w:t>, pp.1-18.</w:t>
      </w:r>
    </w:p>
    <w:p w:rsidR="00C1552C" w:rsidRPr="00BA25CD" w:rsidRDefault="00C1552C" w:rsidP="00BA25CD">
      <w:pPr>
        <w:spacing w:line="360" w:lineRule="auto"/>
        <w:rPr>
          <w:rFonts w:cs="Times New Roman"/>
          <w:color w:val="222222"/>
          <w:szCs w:val="24"/>
          <w:shd w:val="clear" w:color="auto" w:fill="FFFFFF"/>
        </w:rPr>
      </w:pPr>
      <w:proofErr w:type="spellStart"/>
      <w:r w:rsidRPr="00BA25CD">
        <w:rPr>
          <w:rFonts w:cs="Times New Roman"/>
          <w:color w:val="222222"/>
          <w:szCs w:val="24"/>
          <w:shd w:val="clear" w:color="auto" w:fill="FFFFFF"/>
        </w:rPr>
        <w:t>Gadinis</w:t>
      </w:r>
      <w:proofErr w:type="spellEnd"/>
      <w:r w:rsidRPr="00BA25CD">
        <w:rPr>
          <w:rFonts w:cs="Times New Roman"/>
          <w:color w:val="222222"/>
          <w:szCs w:val="24"/>
          <w:shd w:val="clear" w:color="auto" w:fill="FFFFFF"/>
        </w:rPr>
        <w:t xml:space="preserve">, S. and </w:t>
      </w:r>
      <w:proofErr w:type="spellStart"/>
      <w:r w:rsidRPr="00BA25CD">
        <w:rPr>
          <w:rFonts w:cs="Times New Roman"/>
          <w:color w:val="222222"/>
          <w:szCs w:val="24"/>
          <w:shd w:val="clear" w:color="auto" w:fill="FFFFFF"/>
        </w:rPr>
        <w:t>Miazad</w:t>
      </w:r>
      <w:proofErr w:type="spellEnd"/>
      <w:r w:rsidRPr="00BA25CD">
        <w:rPr>
          <w:rFonts w:cs="Times New Roman"/>
          <w:color w:val="222222"/>
          <w:szCs w:val="24"/>
          <w:shd w:val="clear" w:color="auto" w:fill="FFFFFF"/>
        </w:rPr>
        <w:t>, A., 2020. Corporate law and social risk. </w:t>
      </w:r>
      <w:proofErr w:type="spellStart"/>
      <w:r w:rsidRPr="00BA25CD">
        <w:rPr>
          <w:rFonts w:cs="Times New Roman"/>
          <w:i/>
          <w:iCs/>
          <w:color w:val="222222"/>
          <w:szCs w:val="24"/>
          <w:shd w:val="clear" w:color="auto" w:fill="FFFFFF"/>
        </w:rPr>
        <w:t>Vand</w:t>
      </w:r>
      <w:proofErr w:type="spellEnd"/>
      <w:r w:rsidRPr="00BA25CD">
        <w:rPr>
          <w:rFonts w:cs="Times New Roman"/>
          <w:i/>
          <w:iCs/>
          <w:color w:val="222222"/>
          <w:szCs w:val="24"/>
          <w:shd w:val="clear" w:color="auto" w:fill="FFFFFF"/>
        </w:rPr>
        <w:t>. L. Rev.</w:t>
      </w:r>
      <w:r w:rsidRPr="00BA25CD">
        <w:rPr>
          <w:rFonts w:cs="Times New Roman"/>
          <w:color w:val="222222"/>
          <w:szCs w:val="24"/>
          <w:shd w:val="clear" w:color="auto" w:fill="FFFFFF"/>
        </w:rPr>
        <w:t>, </w:t>
      </w:r>
      <w:r w:rsidRPr="00BA25CD">
        <w:rPr>
          <w:rFonts w:cs="Times New Roman"/>
          <w:i/>
          <w:iCs/>
          <w:color w:val="222222"/>
          <w:szCs w:val="24"/>
          <w:shd w:val="clear" w:color="auto" w:fill="FFFFFF"/>
        </w:rPr>
        <w:t>73</w:t>
      </w:r>
      <w:r w:rsidRPr="00BA25CD">
        <w:rPr>
          <w:rFonts w:cs="Times New Roman"/>
          <w:color w:val="222222"/>
          <w:szCs w:val="24"/>
          <w:shd w:val="clear" w:color="auto" w:fill="FFFFFF"/>
        </w:rPr>
        <w:t>, p.1401.</w:t>
      </w:r>
    </w:p>
    <w:p w:rsidR="00AF27A9" w:rsidRPr="00BA25CD" w:rsidRDefault="00AF27A9" w:rsidP="00BA25CD">
      <w:pPr>
        <w:spacing w:line="360" w:lineRule="auto"/>
        <w:rPr>
          <w:rFonts w:cs="Times New Roman"/>
          <w:color w:val="222222"/>
          <w:szCs w:val="24"/>
          <w:shd w:val="clear" w:color="auto" w:fill="FFFFFF"/>
        </w:rPr>
      </w:pPr>
      <w:proofErr w:type="spellStart"/>
      <w:r w:rsidRPr="00BA25CD">
        <w:rPr>
          <w:rFonts w:cs="Times New Roman"/>
          <w:color w:val="222222"/>
          <w:szCs w:val="24"/>
          <w:shd w:val="clear" w:color="auto" w:fill="FFFFFF"/>
        </w:rPr>
        <w:t>Gawer</w:t>
      </w:r>
      <w:proofErr w:type="spellEnd"/>
      <w:r w:rsidRPr="00BA25CD">
        <w:rPr>
          <w:rFonts w:cs="Times New Roman"/>
          <w:color w:val="222222"/>
          <w:szCs w:val="24"/>
          <w:shd w:val="clear" w:color="auto" w:fill="FFFFFF"/>
        </w:rPr>
        <w:t xml:space="preserve">, A., 2022. Digital platforms and ecosystems: remarks on the dominant </w:t>
      </w:r>
      <w:r w:rsidR="00BA25CD" w:rsidRPr="00BA25CD">
        <w:rPr>
          <w:rFonts w:cs="Times New Roman"/>
          <w:color w:val="222222"/>
          <w:szCs w:val="24"/>
          <w:shd w:val="clear" w:color="auto" w:fill="FFFFFF"/>
        </w:rPr>
        <w:t>organisational</w:t>
      </w:r>
      <w:r w:rsidRPr="00BA25CD">
        <w:rPr>
          <w:rFonts w:cs="Times New Roman"/>
          <w:color w:val="222222"/>
          <w:szCs w:val="24"/>
          <w:shd w:val="clear" w:color="auto" w:fill="FFFFFF"/>
        </w:rPr>
        <w:t xml:space="preserve"> forms of the digital age. </w:t>
      </w:r>
      <w:r w:rsidRPr="00BA25CD">
        <w:rPr>
          <w:rFonts w:cs="Times New Roman"/>
          <w:i/>
          <w:iCs/>
          <w:color w:val="222222"/>
          <w:szCs w:val="24"/>
          <w:shd w:val="clear" w:color="auto" w:fill="FFFFFF"/>
        </w:rPr>
        <w:t>Innovation</w:t>
      </w:r>
      <w:r w:rsidRPr="00BA25CD">
        <w:rPr>
          <w:rFonts w:cs="Times New Roman"/>
          <w:color w:val="222222"/>
          <w:szCs w:val="24"/>
          <w:shd w:val="clear" w:color="auto" w:fill="FFFFFF"/>
        </w:rPr>
        <w:t>, </w:t>
      </w:r>
      <w:r w:rsidRPr="00BA25CD">
        <w:rPr>
          <w:rFonts w:cs="Times New Roman"/>
          <w:i/>
          <w:iCs/>
          <w:color w:val="222222"/>
          <w:szCs w:val="24"/>
          <w:shd w:val="clear" w:color="auto" w:fill="FFFFFF"/>
        </w:rPr>
        <w:t>24</w:t>
      </w:r>
      <w:r w:rsidRPr="00BA25CD">
        <w:rPr>
          <w:rFonts w:cs="Times New Roman"/>
          <w:color w:val="222222"/>
          <w:szCs w:val="24"/>
          <w:shd w:val="clear" w:color="auto" w:fill="FFFFFF"/>
        </w:rPr>
        <w:t>(1), pp.110-124.</w:t>
      </w:r>
    </w:p>
    <w:p w:rsidR="00623C9F" w:rsidRPr="00BA25CD" w:rsidRDefault="00623C9F" w:rsidP="00BA25CD">
      <w:pPr>
        <w:spacing w:line="360" w:lineRule="auto"/>
        <w:rPr>
          <w:rFonts w:cs="Times New Roman"/>
          <w:color w:val="222222"/>
          <w:szCs w:val="24"/>
          <w:shd w:val="clear" w:color="auto" w:fill="FFFFFF"/>
        </w:rPr>
      </w:pPr>
      <w:r w:rsidRPr="00BA25CD">
        <w:rPr>
          <w:rFonts w:cs="Times New Roman"/>
          <w:color w:val="222222"/>
          <w:szCs w:val="24"/>
          <w:shd w:val="clear" w:color="auto" w:fill="FFFFFF"/>
        </w:rPr>
        <w:t>Gong, L., Jiang, S. and Liang, X., 2022. Competing value framework-based culture transformation. </w:t>
      </w:r>
      <w:r w:rsidRPr="00BA25CD">
        <w:rPr>
          <w:rFonts w:cs="Times New Roman"/>
          <w:i/>
          <w:iCs/>
          <w:color w:val="222222"/>
          <w:szCs w:val="24"/>
          <w:shd w:val="clear" w:color="auto" w:fill="FFFFFF"/>
        </w:rPr>
        <w:t>Journal of Business Research</w:t>
      </w:r>
      <w:r w:rsidRPr="00BA25CD">
        <w:rPr>
          <w:rFonts w:cs="Times New Roman"/>
          <w:color w:val="222222"/>
          <w:szCs w:val="24"/>
          <w:shd w:val="clear" w:color="auto" w:fill="FFFFFF"/>
        </w:rPr>
        <w:t>, </w:t>
      </w:r>
      <w:r w:rsidRPr="00BA25CD">
        <w:rPr>
          <w:rFonts w:cs="Times New Roman"/>
          <w:i/>
          <w:iCs/>
          <w:color w:val="222222"/>
          <w:szCs w:val="24"/>
          <w:shd w:val="clear" w:color="auto" w:fill="FFFFFF"/>
        </w:rPr>
        <w:t>145</w:t>
      </w:r>
      <w:r w:rsidRPr="00BA25CD">
        <w:rPr>
          <w:rFonts w:cs="Times New Roman"/>
          <w:color w:val="222222"/>
          <w:szCs w:val="24"/>
          <w:shd w:val="clear" w:color="auto" w:fill="FFFFFF"/>
        </w:rPr>
        <w:t>, pp.853-863.</w:t>
      </w:r>
    </w:p>
    <w:p w:rsidR="00BA25CD" w:rsidRPr="00BA25CD" w:rsidRDefault="00BA25CD" w:rsidP="00BA25CD">
      <w:pPr>
        <w:spacing w:line="360" w:lineRule="auto"/>
        <w:rPr>
          <w:rFonts w:cs="Times New Roman"/>
          <w:color w:val="222222"/>
          <w:szCs w:val="24"/>
          <w:shd w:val="clear" w:color="auto" w:fill="FFFFFF"/>
        </w:rPr>
      </w:pPr>
      <w:proofErr w:type="spellStart"/>
      <w:r w:rsidRPr="00BA25CD">
        <w:rPr>
          <w:rFonts w:cs="Times New Roman"/>
          <w:color w:val="222222"/>
          <w:szCs w:val="24"/>
          <w:shd w:val="clear" w:color="auto" w:fill="FFFFFF"/>
        </w:rPr>
        <w:lastRenderedPageBreak/>
        <w:t>Hanelt</w:t>
      </w:r>
      <w:proofErr w:type="spellEnd"/>
      <w:r w:rsidRPr="00BA25CD">
        <w:rPr>
          <w:rFonts w:cs="Times New Roman"/>
          <w:color w:val="222222"/>
          <w:szCs w:val="24"/>
          <w:shd w:val="clear" w:color="auto" w:fill="FFFFFF"/>
        </w:rPr>
        <w:t xml:space="preserve">, A., </w:t>
      </w:r>
      <w:proofErr w:type="spellStart"/>
      <w:r w:rsidRPr="00BA25CD">
        <w:rPr>
          <w:rFonts w:cs="Times New Roman"/>
          <w:color w:val="222222"/>
          <w:szCs w:val="24"/>
          <w:shd w:val="clear" w:color="auto" w:fill="FFFFFF"/>
        </w:rPr>
        <w:t>Bohnsack</w:t>
      </w:r>
      <w:proofErr w:type="spellEnd"/>
      <w:r w:rsidRPr="00BA25CD">
        <w:rPr>
          <w:rFonts w:cs="Times New Roman"/>
          <w:color w:val="222222"/>
          <w:szCs w:val="24"/>
          <w:shd w:val="clear" w:color="auto" w:fill="FFFFFF"/>
        </w:rPr>
        <w:t xml:space="preserve">, R., </w:t>
      </w:r>
      <w:proofErr w:type="spellStart"/>
      <w:r w:rsidRPr="00BA25CD">
        <w:rPr>
          <w:rFonts w:cs="Times New Roman"/>
          <w:color w:val="222222"/>
          <w:szCs w:val="24"/>
          <w:shd w:val="clear" w:color="auto" w:fill="FFFFFF"/>
        </w:rPr>
        <w:t>Marz</w:t>
      </w:r>
      <w:proofErr w:type="spellEnd"/>
      <w:r w:rsidRPr="00BA25CD">
        <w:rPr>
          <w:rFonts w:cs="Times New Roman"/>
          <w:color w:val="222222"/>
          <w:szCs w:val="24"/>
          <w:shd w:val="clear" w:color="auto" w:fill="FFFFFF"/>
        </w:rPr>
        <w:t xml:space="preserve">, D. and Antunes </w:t>
      </w:r>
      <w:proofErr w:type="spellStart"/>
      <w:r w:rsidRPr="00BA25CD">
        <w:rPr>
          <w:rFonts w:cs="Times New Roman"/>
          <w:color w:val="222222"/>
          <w:szCs w:val="24"/>
          <w:shd w:val="clear" w:color="auto" w:fill="FFFFFF"/>
        </w:rPr>
        <w:t>Marante</w:t>
      </w:r>
      <w:proofErr w:type="spellEnd"/>
      <w:r w:rsidRPr="00BA25CD">
        <w:rPr>
          <w:rFonts w:cs="Times New Roman"/>
          <w:color w:val="222222"/>
          <w:szCs w:val="24"/>
          <w:shd w:val="clear" w:color="auto" w:fill="FFFFFF"/>
        </w:rPr>
        <w:t>, C., 2021. A systematic review of the literature on digital transformation: Insights and implications for strategy and organisational change. </w:t>
      </w:r>
      <w:r w:rsidRPr="00BA25CD">
        <w:rPr>
          <w:rFonts w:cs="Times New Roman"/>
          <w:i/>
          <w:iCs/>
          <w:color w:val="222222"/>
          <w:szCs w:val="24"/>
          <w:shd w:val="clear" w:color="auto" w:fill="FFFFFF"/>
        </w:rPr>
        <w:t>Journal of Management Studies</w:t>
      </w:r>
      <w:r w:rsidRPr="00BA25CD">
        <w:rPr>
          <w:rFonts w:cs="Times New Roman"/>
          <w:color w:val="222222"/>
          <w:szCs w:val="24"/>
          <w:shd w:val="clear" w:color="auto" w:fill="FFFFFF"/>
        </w:rPr>
        <w:t>, </w:t>
      </w:r>
      <w:r w:rsidRPr="00BA25CD">
        <w:rPr>
          <w:rFonts w:cs="Times New Roman"/>
          <w:i/>
          <w:iCs/>
          <w:color w:val="222222"/>
          <w:szCs w:val="24"/>
          <w:shd w:val="clear" w:color="auto" w:fill="FFFFFF"/>
        </w:rPr>
        <w:t>58</w:t>
      </w:r>
      <w:r w:rsidRPr="00BA25CD">
        <w:rPr>
          <w:rFonts w:cs="Times New Roman"/>
          <w:color w:val="222222"/>
          <w:szCs w:val="24"/>
          <w:shd w:val="clear" w:color="auto" w:fill="FFFFFF"/>
        </w:rPr>
        <w:t>(5), pp.1159-1197.</w:t>
      </w:r>
    </w:p>
    <w:p w:rsidR="00AF27A9" w:rsidRPr="00BA25CD" w:rsidRDefault="00AF27A9" w:rsidP="00BA25CD">
      <w:pPr>
        <w:spacing w:line="360" w:lineRule="auto"/>
        <w:rPr>
          <w:rFonts w:cs="Times New Roman"/>
          <w:color w:val="222222"/>
          <w:szCs w:val="24"/>
          <w:shd w:val="clear" w:color="auto" w:fill="FFFFFF"/>
        </w:rPr>
      </w:pPr>
      <w:proofErr w:type="spellStart"/>
      <w:r w:rsidRPr="00BA25CD">
        <w:rPr>
          <w:rFonts w:cs="Times New Roman"/>
          <w:color w:val="222222"/>
          <w:szCs w:val="24"/>
          <w:shd w:val="clear" w:color="auto" w:fill="FFFFFF"/>
        </w:rPr>
        <w:t>Leul</w:t>
      </w:r>
      <w:proofErr w:type="spellEnd"/>
      <w:r w:rsidRPr="00BA25CD">
        <w:rPr>
          <w:rFonts w:cs="Times New Roman"/>
          <w:color w:val="222222"/>
          <w:szCs w:val="24"/>
          <w:shd w:val="clear" w:color="auto" w:fill="FFFFFF"/>
        </w:rPr>
        <w:t xml:space="preserve">, S.Z., Bekele, A.A., </w:t>
      </w:r>
      <w:proofErr w:type="spellStart"/>
      <w:r w:rsidRPr="00BA25CD">
        <w:rPr>
          <w:rFonts w:cs="Times New Roman"/>
          <w:color w:val="222222"/>
          <w:szCs w:val="24"/>
          <w:shd w:val="clear" w:color="auto" w:fill="FFFFFF"/>
        </w:rPr>
        <w:t>Feleke</w:t>
      </w:r>
      <w:proofErr w:type="spellEnd"/>
      <w:r w:rsidRPr="00BA25CD">
        <w:rPr>
          <w:rFonts w:cs="Times New Roman"/>
          <w:color w:val="222222"/>
          <w:szCs w:val="24"/>
          <w:shd w:val="clear" w:color="auto" w:fill="FFFFFF"/>
        </w:rPr>
        <w:t xml:space="preserve">, S.T. and Hailu, A.G., 2023. Effects of </w:t>
      </w:r>
      <w:r w:rsidR="00BA25CD" w:rsidRPr="00BA25CD">
        <w:rPr>
          <w:rFonts w:cs="Times New Roman"/>
          <w:color w:val="222222"/>
          <w:szCs w:val="24"/>
          <w:shd w:val="clear" w:color="auto" w:fill="FFFFFF"/>
        </w:rPr>
        <w:t>shared</w:t>
      </w:r>
      <w:r w:rsidRPr="00BA25CD">
        <w:rPr>
          <w:rFonts w:cs="Times New Roman"/>
          <w:color w:val="222222"/>
          <w:szCs w:val="24"/>
          <w:shd w:val="clear" w:color="auto" w:fill="FFFFFF"/>
        </w:rPr>
        <w:t xml:space="preserve"> interest groups on rural women and youth livelihood: A qualitative study from Central Ethiopia. </w:t>
      </w:r>
      <w:proofErr w:type="spellStart"/>
      <w:r w:rsidRPr="00BA25CD">
        <w:rPr>
          <w:rFonts w:cs="Times New Roman"/>
          <w:i/>
          <w:iCs/>
          <w:color w:val="222222"/>
          <w:szCs w:val="24"/>
          <w:shd w:val="clear" w:color="auto" w:fill="FFFFFF"/>
        </w:rPr>
        <w:t>Plos</w:t>
      </w:r>
      <w:proofErr w:type="spellEnd"/>
      <w:r w:rsidRPr="00BA25CD">
        <w:rPr>
          <w:rFonts w:cs="Times New Roman"/>
          <w:i/>
          <w:iCs/>
          <w:color w:val="222222"/>
          <w:szCs w:val="24"/>
          <w:shd w:val="clear" w:color="auto" w:fill="FFFFFF"/>
        </w:rPr>
        <w:t xml:space="preserve"> one</w:t>
      </w:r>
      <w:r w:rsidRPr="00BA25CD">
        <w:rPr>
          <w:rFonts w:cs="Times New Roman"/>
          <w:color w:val="222222"/>
          <w:szCs w:val="24"/>
          <w:shd w:val="clear" w:color="auto" w:fill="FFFFFF"/>
        </w:rPr>
        <w:t>, </w:t>
      </w:r>
      <w:r w:rsidRPr="00BA25CD">
        <w:rPr>
          <w:rFonts w:cs="Times New Roman"/>
          <w:i/>
          <w:iCs/>
          <w:color w:val="222222"/>
          <w:szCs w:val="24"/>
          <w:shd w:val="clear" w:color="auto" w:fill="FFFFFF"/>
        </w:rPr>
        <w:t>18</w:t>
      </w:r>
      <w:r w:rsidRPr="00BA25CD">
        <w:rPr>
          <w:rFonts w:cs="Times New Roman"/>
          <w:color w:val="222222"/>
          <w:szCs w:val="24"/>
          <w:shd w:val="clear" w:color="auto" w:fill="FFFFFF"/>
        </w:rPr>
        <w:t xml:space="preserve">(10), </w:t>
      </w:r>
      <w:proofErr w:type="gramStart"/>
      <w:r w:rsidRPr="00BA25CD">
        <w:rPr>
          <w:rFonts w:cs="Times New Roman"/>
          <w:color w:val="222222"/>
          <w:szCs w:val="24"/>
          <w:shd w:val="clear" w:color="auto" w:fill="FFFFFF"/>
        </w:rPr>
        <w:t>p.e</w:t>
      </w:r>
      <w:proofErr w:type="gramEnd"/>
      <w:r w:rsidRPr="00BA25CD">
        <w:rPr>
          <w:rFonts w:cs="Times New Roman"/>
          <w:color w:val="222222"/>
          <w:szCs w:val="24"/>
          <w:shd w:val="clear" w:color="auto" w:fill="FFFFFF"/>
        </w:rPr>
        <w:t>0283532.</w:t>
      </w:r>
    </w:p>
    <w:p w:rsidR="00AF27A9" w:rsidRPr="00BA25CD" w:rsidRDefault="00AF27A9" w:rsidP="00BA25CD">
      <w:pPr>
        <w:spacing w:line="360" w:lineRule="auto"/>
        <w:rPr>
          <w:rFonts w:cs="Times New Roman"/>
          <w:color w:val="222222"/>
          <w:szCs w:val="24"/>
          <w:shd w:val="clear" w:color="auto" w:fill="FFFFFF"/>
        </w:rPr>
      </w:pPr>
      <w:r w:rsidRPr="00BA25CD">
        <w:rPr>
          <w:rFonts w:cs="Times New Roman"/>
          <w:color w:val="222222"/>
          <w:szCs w:val="24"/>
          <w:shd w:val="clear" w:color="auto" w:fill="FFFFFF"/>
        </w:rPr>
        <w:t xml:space="preserve">Marion, T.J. and </w:t>
      </w:r>
      <w:proofErr w:type="spellStart"/>
      <w:r w:rsidRPr="00BA25CD">
        <w:rPr>
          <w:rFonts w:cs="Times New Roman"/>
          <w:color w:val="222222"/>
          <w:szCs w:val="24"/>
          <w:shd w:val="clear" w:color="auto" w:fill="FFFFFF"/>
        </w:rPr>
        <w:t>Fixson</w:t>
      </w:r>
      <w:proofErr w:type="spellEnd"/>
      <w:r w:rsidRPr="00BA25CD">
        <w:rPr>
          <w:rFonts w:cs="Times New Roman"/>
          <w:color w:val="222222"/>
          <w:szCs w:val="24"/>
          <w:shd w:val="clear" w:color="auto" w:fill="FFFFFF"/>
        </w:rPr>
        <w:t xml:space="preserve">, S.K., 2021. The transformation of the innovation process: How digital tools are changing work, collaboration, and </w:t>
      </w:r>
      <w:r w:rsidR="00BA25CD" w:rsidRPr="00BA25CD">
        <w:rPr>
          <w:rFonts w:cs="Times New Roman"/>
          <w:color w:val="222222"/>
          <w:szCs w:val="24"/>
          <w:shd w:val="clear" w:color="auto" w:fill="FFFFFF"/>
        </w:rPr>
        <w:t>organisations</w:t>
      </w:r>
      <w:r w:rsidRPr="00BA25CD">
        <w:rPr>
          <w:rFonts w:cs="Times New Roman"/>
          <w:color w:val="222222"/>
          <w:szCs w:val="24"/>
          <w:shd w:val="clear" w:color="auto" w:fill="FFFFFF"/>
        </w:rPr>
        <w:t xml:space="preserve"> in new product development. </w:t>
      </w:r>
      <w:r w:rsidRPr="00BA25CD">
        <w:rPr>
          <w:rFonts w:cs="Times New Roman"/>
          <w:i/>
          <w:iCs/>
          <w:color w:val="222222"/>
          <w:szCs w:val="24"/>
          <w:shd w:val="clear" w:color="auto" w:fill="FFFFFF"/>
        </w:rPr>
        <w:t>Journal of Product Innovation Management</w:t>
      </w:r>
      <w:r w:rsidRPr="00BA25CD">
        <w:rPr>
          <w:rFonts w:cs="Times New Roman"/>
          <w:color w:val="222222"/>
          <w:szCs w:val="24"/>
          <w:shd w:val="clear" w:color="auto" w:fill="FFFFFF"/>
        </w:rPr>
        <w:t>, </w:t>
      </w:r>
      <w:r w:rsidRPr="00BA25CD">
        <w:rPr>
          <w:rFonts w:cs="Times New Roman"/>
          <w:i/>
          <w:iCs/>
          <w:color w:val="222222"/>
          <w:szCs w:val="24"/>
          <w:shd w:val="clear" w:color="auto" w:fill="FFFFFF"/>
        </w:rPr>
        <w:t>38</w:t>
      </w:r>
      <w:r w:rsidRPr="00BA25CD">
        <w:rPr>
          <w:rFonts w:cs="Times New Roman"/>
          <w:color w:val="222222"/>
          <w:szCs w:val="24"/>
          <w:shd w:val="clear" w:color="auto" w:fill="FFFFFF"/>
        </w:rPr>
        <w:t>(1), pp.192-215.</w:t>
      </w:r>
    </w:p>
    <w:p w:rsidR="00BA25CD" w:rsidRPr="00BA25CD" w:rsidRDefault="00BA25CD" w:rsidP="00BA25CD">
      <w:pPr>
        <w:spacing w:line="360" w:lineRule="auto"/>
        <w:rPr>
          <w:rFonts w:cs="Times New Roman"/>
          <w:szCs w:val="24"/>
        </w:rPr>
      </w:pPr>
      <w:proofErr w:type="spellStart"/>
      <w:r w:rsidRPr="00BA25CD">
        <w:rPr>
          <w:rFonts w:cs="Times New Roman"/>
          <w:szCs w:val="24"/>
        </w:rPr>
        <w:t>Mier</w:t>
      </w:r>
      <w:proofErr w:type="spellEnd"/>
      <w:r w:rsidRPr="00BA25CD">
        <w:rPr>
          <w:rFonts w:cs="Times New Roman"/>
          <w:szCs w:val="24"/>
        </w:rPr>
        <w:t>, J. and Kohli, A.K., 2021. Netflix: reinvention across multiple periods, reflections and directions for future research. AMS Review, 11, pp.194-205.</w:t>
      </w:r>
    </w:p>
    <w:p w:rsidR="00BA25CD" w:rsidRPr="00BA25CD" w:rsidRDefault="00BA25CD" w:rsidP="00BA25CD">
      <w:pPr>
        <w:spacing w:line="360" w:lineRule="auto"/>
        <w:rPr>
          <w:rFonts w:cs="Times New Roman"/>
          <w:szCs w:val="24"/>
        </w:rPr>
      </w:pPr>
      <w:proofErr w:type="spellStart"/>
      <w:r w:rsidRPr="00BA25CD">
        <w:rPr>
          <w:rFonts w:cs="Times New Roman"/>
          <w:szCs w:val="24"/>
        </w:rPr>
        <w:t>Molotsi</w:t>
      </w:r>
      <w:proofErr w:type="spellEnd"/>
      <w:r w:rsidRPr="00BA25CD">
        <w:rPr>
          <w:rFonts w:cs="Times New Roman"/>
          <w:szCs w:val="24"/>
        </w:rPr>
        <w:t xml:space="preserve">, H., </w:t>
      </w:r>
      <w:proofErr w:type="spellStart"/>
      <w:r w:rsidRPr="00BA25CD">
        <w:rPr>
          <w:rFonts w:cs="Times New Roman"/>
          <w:szCs w:val="24"/>
        </w:rPr>
        <w:t>Mzyece</w:t>
      </w:r>
      <w:proofErr w:type="spellEnd"/>
      <w:r w:rsidRPr="00BA25CD">
        <w:rPr>
          <w:rFonts w:cs="Times New Roman"/>
          <w:szCs w:val="24"/>
        </w:rPr>
        <w:t xml:space="preserve">, M., </w:t>
      </w:r>
      <w:proofErr w:type="spellStart"/>
      <w:r w:rsidRPr="00BA25CD">
        <w:rPr>
          <w:rFonts w:cs="Times New Roman"/>
          <w:szCs w:val="24"/>
        </w:rPr>
        <w:t>Soumonni</w:t>
      </w:r>
      <w:proofErr w:type="spellEnd"/>
      <w:r w:rsidRPr="00BA25CD">
        <w:rPr>
          <w:rFonts w:cs="Times New Roman"/>
          <w:szCs w:val="24"/>
        </w:rPr>
        <w:t xml:space="preserve">, O. and </w:t>
      </w:r>
      <w:proofErr w:type="spellStart"/>
      <w:r w:rsidRPr="00BA25CD">
        <w:rPr>
          <w:rFonts w:cs="Times New Roman"/>
          <w:szCs w:val="24"/>
        </w:rPr>
        <w:t>Zias</w:t>
      </w:r>
      <w:proofErr w:type="spellEnd"/>
      <w:r w:rsidRPr="00BA25CD">
        <w:rPr>
          <w:rFonts w:cs="Times New Roman"/>
          <w:szCs w:val="24"/>
        </w:rPr>
        <w:t>, J., 2023. The Intrapreneur’s Journey: Empowering Employees to Drive Growth. NYU Press.</w:t>
      </w:r>
    </w:p>
    <w:p w:rsidR="002D69A2" w:rsidRPr="00BA25CD" w:rsidRDefault="002D69A2" w:rsidP="00BA25CD">
      <w:pPr>
        <w:spacing w:line="360" w:lineRule="auto"/>
        <w:rPr>
          <w:rFonts w:cs="Times New Roman"/>
          <w:color w:val="222222"/>
          <w:szCs w:val="24"/>
          <w:shd w:val="clear" w:color="auto" w:fill="FFFFFF"/>
        </w:rPr>
      </w:pPr>
      <w:r w:rsidRPr="00BA25CD">
        <w:rPr>
          <w:rFonts w:cs="Times New Roman"/>
          <w:color w:val="222222"/>
          <w:szCs w:val="24"/>
          <w:shd w:val="clear" w:color="auto" w:fill="FFFFFF"/>
        </w:rPr>
        <w:t xml:space="preserve">Nielsen, R.K. and </w:t>
      </w:r>
      <w:proofErr w:type="spellStart"/>
      <w:r w:rsidRPr="00BA25CD">
        <w:rPr>
          <w:rFonts w:cs="Times New Roman"/>
          <w:color w:val="222222"/>
          <w:szCs w:val="24"/>
          <w:shd w:val="clear" w:color="auto" w:fill="FFFFFF"/>
        </w:rPr>
        <w:t>Ganter</w:t>
      </w:r>
      <w:proofErr w:type="spellEnd"/>
      <w:r w:rsidRPr="00BA25CD">
        <w:rPr>
          <w:rFonts w:cs="Times New Roman"/>
          <w:color w:val="222222"/>
          <w:szCs w:val="24"/>
          <w:shd w:val="clear" w:color="auto" w:fill="FFFFFF"/>
        </w:rPr>
        <w:t>, S.A., 2022. </w:t>
      </w:r>
      <w:r w:rsidRPr="00BA25CD">
        <w:rPr>
          <w:rFonts w:cs="Times New Roman"/>
          <w:i/>
          <w:iCs/>
          <w:color w:val="222222"/>
          <w:szCs w:val="24"/>
          <w:shd w:val="clear" w:color="auto" w:fill="FFFFFF"/>
        </w:rPr>
        <w:t>The power of platforms: Shaping media and society</w:t>
      </w:r>
      <w:r w:rsidRPr="00BA25CD">
        <w:rPr>
          <w:rFonts w:cs="Times New Roman"/>
          <w:color w:val="222222"/>
          <w:szCs w:val="24"/>
          <w:shd w:val="clear" w:color="auto" w:fill="FFFFFF"/>
        </w:rPr>
        <w:t>. Oxford University Press.</w:t>
      </w:r>
    </w:p>
    <w:p w:rsidR="002D69A2" w:rsidRPr="00BA25CD" w:rsidRDefault="002D69A2" w:rsidP="00BA25CD">
      <w:pPr>
        <w:spacing w:line="360" w:lineRule="auto"/>
        <w:rPr>
          <w:rFonts w:cs="Times New Roman"/>
          <w:color w:val="222222"/>
          <w:szCs w:val="24"/>
          <w:shd w:val="clear" w:color="auto" w:fill="FFFFFF"/>
        </w:rPr>
      </w:pPr>
      <w:proofErr w:type="spellStart"/>
      <w:r w:rsidRPr="00BA25CD">
        <w:rPr>
          <w:rFonts w:cs="Times New Roman"/>
          <w:color w:val="222222"/>
          <w:szCs w:val="24"/>
          <w:shd w:val="clear" w:color="auto" w:fill="FFFFFF"/>
        </w:rPr>
        <w:t>Octaberlina</w:t>
      </w:r>
      <w:proofErr w:type="spellEnd"/>
      <w:r w:rsidRPr="00BA25CD">
        <w:rPr>
          <w:rFonts w:cs="Times New Roman"/>
          <w:color w:val="222222"/>
          <w:szCs w:val="24"/>
          <w:shd w:val="clear" w:color="auto" w:fill="FFFFFF"/>
        </w:rPr>
        <w:t xml:space="preserve">, L.R. and </w:t>
      </w:r>
      <w:proofErr w:type="spellStart"/>
      <w:r w:rsidRPr="00BA25CD">
        <w:rPr>
          <w:rFonts w:cs="Times New Roman"/>
          <w:color w:val="222222"/>
          <w:szCs w:val="24"/>
          <w:shd w:val="clear" w:color="auto" w:fill="FFFFFF"/>
        </w:rPr>
        <w:t>Muslimin</w:t>
      </w:r>
      <w:proofErr w:type="spellEnd"/>
      <w:r w:rsidRPr="00BA25CD">
        <w:rPr>
          <w:rFonts w:cs="Times New Roman"/>
          <w:color w:val="222222"/>
          <w:szCs w:val="24"/>
          <w:shd w:val="clear" w:color="auto" w:fill="FFFFFF"/>
        </w:rPr>
        <w:t xml:space="preserve">, A.I., 2020. EFL </w:t>
      </w:r>
      <w:r w:rsidR="00BA25CD" w:rsidRPr="00BA25CD">
        <w:rPr>
          <w:rFonts w:cs="Times New Roman"/>
          <w:color w:val="222222"/>
          <w:szCs w:val="24"/>
          <w:shd w:val="clear" w:color="auto" w:fill="FFFFFF"/>
        </w:rPr>
        <w:t>student's</w:t>
      </w:r>
      <w:r w:rsidRPr="00BA25CD">
        <w:rPr>
          <w:rFonts w:cs="Times New Roman"/>
          <w:color w:val="222222"/>
          <w:szCs w:val="24"/>
          <w:shd w:val="clear" w:color="auto" w:fill="FFFFFF"/>
        </w:rPr>
        <w:t xml:space="preserve"> perspective towards online learning barriers and alternatives using Moodle/Google Classroom during </w:t>
      </w:r>
      <w:r w:rsidR="00BA25CD" w:rsidRPr="00BA25CD">
        <w:rPr>
          <w:rFonts w:cs="Times New Roman"/>
          <w:color w:val="222222"/>
          <w:szCs w:val="24"/>
          <w:shd w:val="clear" w:color="auto" w:fill="FFFFFF"/>
        </w:rPr>
        <w:t xml:space="preserve">the </w:t>
      </w:r>
      <w:r w:rsidRPr="00BA25CD">
        <w:rPr>
          <w:rFonts w:cs="Times New Roman"/>
          <w:color w:val="222222"/>
          <w:szCs w:val="24"/>
          <w:shd w:val="clear" w:color="auto" w:fill="FFFFFF"/>
        </w:rPr>
        <w:t>COVID-19 pandemic. </w:t>
      </w:r>
      <w:r w:rsidRPr="00BA25CD">
        <w:rPr>
          <w:rFonts w:cs="Times New Roman"/>
          <w:i/>
          <w:iCs/>
          <w:color w:val="222222"/>
          <w:szCs w:val="24"/>
          <w:shd w:val="clear" w:color="auto" w:fill="FFFFFF"/>
        </w:rPr>
        <w:t>International Journal of Higher Education</w:t>
      </w:r>
      <w:r w:rsidRPr="00BA25CD">
        <w:rPr>
          <w:rFonts w:cs="Times New Roman"/>
          <w:color w:val="222222"/>
          <w:szCs w:val="24"/>
          <w:shd w:val="clear" w:color="auto" w:fill="FFFFFF"/>
        </w:rPr>
        <w:t>, </w:t>
      </w:r>
      <w:r w:rsidRPr="00BA25CD">
        <w:rPr>
          <w:rFonts w:cs="Times New Roman"/>
          <w:i/>
          <w:iCs/>
          <w:color w:val="222222"/>
          <w:szCs w:val="24"/>
          <w:shd w:val="clear" w:color="auto" w:fill="FFFFFF"/>
        </w:rPr>
        <w:t>9</w:t>
      </w:r>
      <w:r w:rsidRPr="00BA25CD">
        <w:rPr>
          <w:rFonts w:cs="Times New Roman"/>
          <w:color w:val="222222"/>
          <w:szCs w:val="24"/>
          <w:shd w:val="clear" w:color="auto" w:fill="FFFFFF"/>
        </w:rPr>
        <w:t>(6), pp.1-9.</w:t>
      </w:r>
    </w:p>
    <w:p w:rsidR="00C1552C" w:rsidRPr="00BA25CD" w:rsidRDefault="00C1552C" w:rsidP="00BA25CD">
      <w:pPr>
        <w:spacing w:line="360" w:lineRule="auto"/>
        <w:rPr>
          <w:rFonts w:cs="Times New Roman"/>
          <w:color w:val="222222"/>
          <w:szCs w:val="24"/>
          <w:shd w:val="clear" w:color="auto" w:fill="FFFFFF"/>
        </w:rPr>
      </w:pPr>
      <w:r w:rsidRPr="00BA25CD">
        <w:rPr>
          <w:rFonts w:cs="Times New Roman"/>
          <w:color w:val="222222"/>
          <w:szCs w:val="24"/>
          <w:shd w:val="clear" w:color="auto" w:fill="FFFFFF"/>
        </w:rPr>
        <w:t xml:space="preserve">Shao, C., Yang, Y., </w:t>
      </w:r>
      <w:proofErr w:type="spellStart"/>
      <w:r w:rsidRPr="00BA25CD">
        <w:rPr>
          <w:rFonts w:cs="Times New Roman"/>
          <w:color w:val="222222"/>
          <w:szCs w:val="24"/>
          <w:shd w:val="clear" w:color="auto" w:fill="FFFFFF"/>
        </w:rPr>
        <w:t>Juneja</w:t>
      </w:r>
      <w:proofErr w:type="spellEnd"/>
      <w:r w:rsidRPr="00BA25CD">
        <w:rPr>
          <w:rFonts w:cs="Times New Roman"/>
          <w:color w:val="222222"/>
          <w:szCs w:val="24"/>
          <w:shd w:val="clear" w:color="auto" w:fill="FFFFFF"/>
        </w:rPr>
        <w:t xml:space="preserve">, S. and </w:t>
      </w:r>
      <w:proofErr w:type="spellStart"/>
      <w:r w:rsidRPr="00BA25CD">
        <w:rPr>
          <w:rFonts w:cs="Times New Roman"/>
          <w:color w:val="222222"/>
          <w:szCs w:val="24"/>
          <w:shd w:val="clear" w:color="auto" w:fill="FFFFFF"/>
        </w:rPr>
        <w:t>GSeetharam</w:t>
      </w:r>
      <w:proofErr w:type="spellEnd"/>
      <w:r w:rsidRPr="00BA25CD">
        <w:rPr>
          <w:rFonts w:cs="Times New Roman"/>
          <w:color w:val="222222"/>
          <w:szCs w:val="24"/>
          <w:shd w:val="clear" w:color="auto" w:fill="FFFFFF"/>
        </w:rPr>
        <w:t xml:space="preserve">, T., 2022. IoT data </w:t>
      </w:r>
      <w:r w:rsidR="00BA25CD" w:rsidRPr="00BA25CD">
        <w:rPr>
          <w:rFonts w:cs="Times New Roman"/>
          <w:color w:val="222222"/>
          <w:szCs w:val="24"/>
          <w:shd w:val="clear" w:color="auto" w:fill="FFFFFF"/>
        </w:rPr>
        <w:t>visualisation</w:t>
      </w:r>
      <w:r w:rsidRPr="00BA25CD">
        <w:rPr>
          <w:rFonts w:cs="Times New Roman"/>
          <w:color w:val="222222"/>
          <w:szCs w:val="24"/>
          <w:shd w:val="clear" w:color="auto" w:fill="FFFFFF"/>
        </w:rPr>
        <w:t xml:space="preserve"> for business intelligence in corporate finance. </w:t>
      </w:r>
      <w:r w:rsidRPr="00BA25CD">
        <w:rPr>
          <w:rFonts w:cs="Times New Roman"/>
          <w:i/>
          <w:iCs/>
          <w:color w:val="222222"/>
          <w:szCs w:val="24"/>
          <w:shd w:val="clear" w:color="auto" w:fill="FFFFFF"/>
        </w:rPr>
        <w:t>Information Processing &amp; Management</w:t>
      </w:r>
      <w:r w:rsidRPr="00BA25CD">
        <w:rPr>
          <w:rFonts w:cs="Times New Roman"/>
          <w:color w:val="222222"/>
          <w:szCs w:val="24"/>
          <w:shd w:val="clear" w:color="auto" w:fill="FFFFFF"/>
        </w:rPr>
        <w:t>, </w:t>
      </w:r>
      <w:r w:rsidRPr="00BA25CD">
        <w:rPr>
          <w:rFonts w:cs="Times New Roman"/>
          <w:i/>
          <w:iCs/>
          <w:color w:val="222222"/>
          <w:szCs w:val="24"/>
          <w:shd w:val="clear" w:color="auto" w:fill="FFFFFF"/>
        </w:rPr>
        <w:t>59</w:t>
      </w:r>
      <w:r w:rsidRPr="00BA25CD">
        <w:rPr>
          <w:rFonts w:cs="Times New Roman"/>
          <w:color w:val="222222"/>
          <w:szCs w:val="24"/>
          <w:shd w:val="clear" w:color="auto" w:fill="FFFFFF"/>
        </w:rPr>
        <w:t>(1), p.102736.</w:t>
      </w:r>
    </w:p>
    <w:p w:rsidR="001A56C3" w:rsidRPr="00BA25CD" w:rsidRDefault="001A56C3" w:rsidP="00BA25CD">
      <w:pPr>
        <w:spacing w:line="360" w:lineRule="auto"/>
        <w:rPr>
          <w:rFonts w:cs="Times New Roman"/>
          <w:color w:val="222222"/>
          <w:szCs w:val="24"/>
          <w:shd w:val="clear" w:color="auto" w:fill="FFFFFF"/>
        </w:rPr>
      </w:pPr>
      <w:r w:rsidRPr="00BA25CD">
        <w:rPr>
          <w:rFonts w:cs="Times New Roman"/>
          <w:color w:val="222222"/>
          <w:szCs w:val="24"/>
          <w:shd w:val="clear" w:color="auto" w:fill="FFFFFF"/>
        </w:rPr>
        <w:t xml:space="preserve">van der </w:t>
      </w:r>
      <w:proofErr w:type="spellStart"/>
      <w:r w:rsidRPr="00BA25CD">
        <w:rPr>
          <w:rFonts w:cs="Times New Roman"/>
          <w:color w:val="222222"/>
          <w:szCs w:val="24"/>
          <w:shd w:val="clear" w:color="auto" w:fill="FFFFFF"/>
        </w:rPr>
        <w:t>Voort</w:t>
      </w:r>
      <w:proofErr w:type="spellEnd"/>
      <w:r w:rsidRPr="00BA25CD">
        <w:rPr>
          <w:rFonts w:cs="Times New Roman"/>
          <w:color w:val="222222"/>
          <w:szCs w:val="24"/>
          <w:shd w:val="clear" w:color="auto" w:fill="FFFFFF"/>
        </w:rPr>
        <w:t xml:space="preserve">, H., van </w:t>
      </w:r>
      <w:proofErr w:type="spellStart"/>
      <w:r w:rsidRPr="00BA25CD">
        <w:rPr>
          <w:rFonts w:cs="Times New Roman"/>
          <w:color w:val="222222"/>
          <w:szCs w:val="24"/>
          <w:shd w:val="clear" w:color="auto" w:fill="FFFFFF"/>
        </w:rPr>
        <w:t>Bulderen</w:t>
      </w:r>
      <w:proofErr w:type="spellEnd"/>
      <w:r w:rsidRPr="00BA25CD">
        <w:rPr>
          <w:rFonts w:cs="Times New Roman"/>
          <w:color w:val="222222"/>
          <w:szCs w:val="24"/>
          <w:shd w:val="clear" w:color="auto" w:fill="FFFFFF"/>
        </w:rPr>
        <w:t xml:space="preserve">, S., Cunningham, S. and Janssen, M., 2021. Data science as knowledge creation </w:t>
      </w:r>
      <w:r w:rsidR="00BA25CD" w:rsidRPr="00BA25CD">
        <w:rPr>
          <w:rFonts w:cs="Times New Roman"/>
          <w:color w:val="222222"/>
          <w:szCs w:val="24"/>
          <w:shd w:val="clear" w:color="auto" w:fill="FFFFFF"/>
        </w:rPr>
        <w:t xml:space="preserve">is </w:t>
      </w:r>
      <w:r w:rsidRPr="00BA25CD">
        <w:rPr>
          <w:rFonts w:cs="Times New Roman"/>
          <w:color w:val="222222"/>
          <w:szCs w:val="24"/>
          <w:shd w:val="clear" w:color="auto" w:fill="FFFFFF"/>
        </w:rPr>
        <w:t>a framework for synergies between data analysts and domain professionals. </w:t>
      </w:r>
      <w:r w:rsidRPr="00BA25CD">
        <w:rPr>
          <w:rFonts w:cs="Times New Roman"/>
          <w:i/>
          <w:iCs/>
          <w:color w:val="222222"/>
          <w:szCs w:val="24"/>
          <w:shd w:val="clear" w:color="auto" w:fill="FFFFFF"/>
        </w:rPr>
        <w:t>Technological Forecasting and Social Change</w:t>
      </w:r>
      <w:r w:rsidRPr="00BA25CD">
        <w:rPr>
          <w:rFonts w:cs="Times New Roman"/>
          <w:color w:val="222222"/>
          <w:szCs w:val="24"/>
          <w:shd w:val="clear" w:color="auto" w:fill="FFFFFF"/>
        </w:rPr>
        <w:t>, </w:t>
      </w:r>
      <w:r w:rsidRPr="00BA25CD">
        <w:rPr>
          <w:rFonts w:cs="Times New Roman"/>
          <w:i/>
          <w:iCs/>
          <w:color w:val="222222"/>
          <w:szCs w:val="24"/>
          <w:shd w:val="clear" w:color="auto" w:fill="FFFFFF"/>
        </w:rPr>
        <w:t>173</w:t>
      </w:r>
      <w:r w:rsidRPr="00BA25CD">
        <w:rPr>
          <w:rFonts w:cs="Times New Roman"/>
          <w:color w:val="222222"/>
          <w:szCs w:val="24"/>
          <w:shd w:val="clear" w:color="auto" w:fill="FFFFFF"/>
        </w:rPr>
        <w:t>, p.121160.</w:t>
      </w:r>
    </w:p>
    <w:p w:rsidR="001A56C3" w:rsidRPr="00BA25CD" w:rsidRDefault="001A56C3" w:rsidP="00BA25CD">
      <w:pPr>
        <w:spacing w:line="360" w:lineRule="auto"/>
        <w:rPr>
          <w:rFonts w:cs="Times New Roman"/>
          <w:szCs w:val="24"/>
        </w:rPr>
      </w:pPr>
      <w:r w:rsidRPr="00BA25CD">
        <w:rPr>
          <w:rFonts w:cs="Times New Roman"/>
          <w:color w:val="222222"/>
          <w:szCs w:val="24"/>
          <w:shd w:val="clear" w:color="auto" w:fill="FFFFFF"/>
        </w:rPr>
        <w:t>Wilson, D.E., 2020. Moving toward democratic-transformational leadership in academic libraries. </w:t>
      </w:r>
      <w:r w:rsidRPr="00BA25CD">
        <w:rPr>
          <w:rFonts w:cs="Times New Roman"/>
          <w:i/>
          <w:iCs/>
          <w:color w:val="222222"/>
          <w:szCs w:val="24"/>
          <w:shd w:val="clear" w:color="auto" w:fill="FFFFFF"/>
        </w:rPr>
        <w:t>Library Management</w:t>
      </w:r>
      <w:r w:rsidRPr="00BA25CD">
        <w:rPr>
          <w:rFonts w:cs="Times New Roman"/>
          <w:color w:val="222222"/>
          <w:szCs w:val="24"/>
          <w:shd w:val="clear" w:color="auto" w:fill="FFFFFF"/>
        </w:rPr>
        <w:t>, </w:t>
      </w:r>
      <w:r w:rsidRPr="00BA25CD">
        <w:rPr>
          <w:rFonts w:cs="Times New Roman"/>
          <w:i/>
          <w:iCs/>
          <w:color w:val="222222"/>
          <w:szCs w:val="24"/>
          <w:shd w:val="clear" w:color="auto" w:fill="FFFFFF"/>
        </w:rPr>
        <w:t>41</w:t>
      </w:r>
      <w:r w:rsidRPr="00BA25CD">
        <w:rPr>
          <w:rFonts w:cs="Times New Roman"/>
          <w:color w:val="222222"/>
          <w:szCs w:val="24"/>
          <w:shd w:val="clear" w:color="auto" w:fill="FFFFFF"/>
        </w:rPr>
        <w:t>(8/9), pp.731-744.</w:t>
      </w:r>
    </w:p>
    <w:sectPr w:rsidR="001A56C3" w:rsidRPr="00BA25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9A2"/>
    <w:rsid w:val="00145200"/>
    <w:rsid w:val="001A56C3"/>
    <w:rsid w:val="002D69A2"/>
    <w:rsid w:val="0042128A"/>
    <w:rsid w:val="00521CA6"/>
    <w:rsid w:val="005C7D64"/>
    <w:rsid w:val="00623C9F"/>
    <w:rsid w:val="00AA5954"/>
    <w:rsid w:val="00AF27A9"/>
    <w:rsid w:val="00B90B45"/>
    <w:rsid w:val="00BA25CD"/>
    <w:rsid w:val="00C1552C"/>
    <w:rsid w:val="00C377CE"/>
    <w:rsid w:val="00C559E3"/>
    <w:rsid w:val="00E7078E"/>
    <w:rsid w:val="00F94C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A32683"/>
  <w15:chartTrackingRefBased/>
  <w15:docId w15:val="{D5FDF96B-E186-415D-9BC3-B4E82B4C7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69A2"/>
    <w:pPr>
      <w:spacing w:line="259" w:lineRule="auto"/>
    </w:pPr>
    <w:rPr>
      <w:rFonts w:ascii="Times New Roman" w:hAnsi="Times New Roman"/>
      <w:sz w:val="24"/>
    </w:rPr>
  </w:style>
  <w:style w:type="paragraph" w:styleId="Heading1">
    <w:name w:val="heading 1"/>
    <w:basedOn w:val="Normal"/>
    <w:next w:val="Normal"/>
    <w:link w:val="Heading1Char"/>
    <w:uiPriority w:val="9"/>
    <w:qFormat/>
    <w:rsid w:val="00B90B45"/>
    <w:pPr>
      <w:keepNext/>
      <w:keepLines/>
      <w:spacing w:before="240" w:after="0" w:line="360" w:lineRule="auto"/>
      <w:jc w:val="center"/>
      <w:outlineLvl w:val="0"/>
    </w:pPr>
    <w:rPr>
      <w:rFonts w:eastAsiaTheme="majorEastAsia" w:cstheme="majorBidi"/>
      <w:b/>
      <w:szCs w:val="32"/>
      <w:lang w:val="en-GB"/>
    </w:rPr>
  </w:style>
  <w:style w:type="paragraph" w:styleId="Heading2">
    <w:name w:val="heading 2"/>
    <w:basedOn w:val="Normal"/>
    <w:next w:val="Normal"/>
    <w:link w:val="Heading2Char"/>
    <w:uiPriority w:val="9"/>
    <w:unhideWhenUsed/>
    <w:qFormat/>
    <w:rsid w:val="002D69A2"/>
    <w:pPr>
      <w:keepNext/>
      <w:keepLines/>
      <w:spacing w:before="40" w:after="0"/>
      <w:jc w:val="left"/>
      <w:outlineLvl w:val="1"/>
    </w:pPr>
    <w:rPr>
      <w:rFonts w:eastAsiaTheme="majorEastAsia" w:cstheme="majorBidi"/>
      <w:i/>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0B45"/>
    <w:rPr>
      <w:rFonts w:ascii="Times New Roman" w:eastAsiaTheme="majorEastAsia" w:hAnsi="Times New Roman" w:cstheme="majorBidi"/>
      <w:b/>
      <w:sz w:val="24"/>
      <w:szCs w:val="32"/>
      <w:lang w:val="en-GB"/>
    </w:rPr>
  </w:style>
  <w:style w:type="character" w:customStyle="1" w:styleId="Heading2Char">
    <w:name w:val="Heading 2 Char"/>
    <w:basedOn w:val="DefaultParagraphFont"/>
    <w:link w:val="Heading2"/>
    <w:uiPriority w:val="9"/>
    <w:rsid w:val="002D69A2"/>
    <w:rPr>
      <w:rFonts w:ascii="Times New Roman" w:eastAsiaTheme="majorEastAsia" w:hAnsi="Times New Roman" w:cstheme="majorBidi"/>
      <w:i/>
      <w:sz w:val="24"/>
      <w:szCs w:val="26"/>
    </w:rPr>
  </w:style>
  <w:style w:type="paragraph" w:styleId="TOCHeading">
    <w:name w:val="TOC Heading"/>
    <w:basedOn w:val="Heading1"/>
    <w:next w:val="Normal"/>
    <w:uiPriority w:val="39"/>
    <w:unhideWhenUsed/>
    <w:qFormat/>
    <w:rsid w:val="00C377CE"/>
    <w:pPr>
      <w:spacing w:line="259" w:lineRule="auto"/>
      <w:jc w:val="left"/>
      <w:outlineLvl w:val="9"/>
    </w:pPr>
    <w:rPr>
      <w:rFonts w:asciiTheme="majorHAnsi" w:hAnsiTheme="majorHAnsi"/>
      <w:b w:val="0"/>
      <w:color w:val="2F5496" w:themeColor="accent1" w:themeShade="BF"/>
      <w:sz w:val="32"/>
      <w:lang w:val="en-US"/>
    </w:rPr>
  </w:style>
  <w:style w:type="paragraph" w:styleId="TOC2">
    <w:name w:val="toc 2"/>
    <w:basedOn w:val="Normal"/>
    <w:next w:val="Normal"/>
    <w:autoRedefine/>
    <w:uiPriority w:val="39"/>
    <w:unhideWhenUsed/>
    <w:rsid w:val="00C377CE"/>
    <w:pPr>
      <w:spacing w:after="100"/>
      <w:ind w:left="220"/>
      <w:jc w:val="left"/>
    </w:pPr>
    <w:rPr>
      <w:rFonts w:asciiTheme="minorHAnsi" w:eastAsiaTheme="minorEastAsia" w:hAnsiTheme="minorHAnsi" w:cs="Times New Roman"/>
      <w:sz w:val="22"/>
    </w:rPr>
  </w:style>
  <w:style w:type="paragraph" w:styleId="TOC1">
    <w:name w:val="toc 1"/>
    <w:basedOn w:val="Normal"/>
    <w:next w:val="Normal"/>
    <w:autoRedefine/>
    <w:uiPriority w:val="39"/>
    <w:unhideWhenUsed/>
    <w:rsid w:val="00C377CE"/>
    <w:pPr>
      <w:spacing w:after="100"/>
      <w:jc w:val="left"/>
    </w:pPr>
    <w:rPr>
      <w:rFonts w:asciiTheme="minorHAnsi" w:eastAsiaTheme="minorEastAsia" w:hAnsiTheme="minorHAnsi" w:cs="Times New Roman"/>
      <w:sz w:val="22"/>
    </w:rPr>
  </w:style>
  <w:style w:type="paragraph" w:styleId="TOC3">
    <w:name w:val="toc 3"/>
    <w:basedOn w:val="Normal"/>
    <w:next w:val="Normal"/>
    <w:autoRedefine/>
    <w:uiPriority w:val="39"/>
    <w:unhideWhenUsed/>
    <w:rsid w:val="00C377CE"/>
    <w:pPr>
      <w:spacing w:after="100"/>
      <w:ind w:left="440"/>
      <w:jc w:val="left"/>
    </w:pPr>
    <w:rPr>
      <w:rFonts w:asciiTheme="minorHAnsi" w:eastAsiaTheme="minorEastAsia" w:hAnsiTheme="minorHAnsi" w:cs="Times New Roman"/>
      <w:sz w:val="22"/>
    </w:rPr>
  </w:style>
  <w:style w:type="character" w:styleId="Hyperlink">
    <w:name w:val="Hyperlink"/>
    <w:basedOn w:val="DefaultParagraphFont"/>
    <w:uiPriority w:val="99"/>
    <w:unhideWhenUsed/>
    <w:rsid w:val="00C377C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370C2-EB69-49C9-A4A7-E86BD07B1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16</Pages>
  <Words>3606</Words>
  <Characters>22291</Characters>
  <Application>Microsoft Office Word</Application>
  <DocSecurity>0</DocSecurity>
  <Lines>412</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lenevo</dc:creator>
  <cp:keywords/>
  <dc:description/>
  <cp:lastModifiedBy>lenevo</cp:lastModifiedBy>
  <cp:revision>4</cp:revision>
  <dcterms:created xsi:type="dcterms:W3CDTF">2023-12-12T08:19:00Z</dcterms:created>
  <dcterms:modified xsi:type="dcterms:W3CDTF">2023-12-12T10:43:00Z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7e6f27b8-fdf9-4f3b-9223-50cc35b2202f</vt:lpwstr>
  </property>
</Properties>
</file>